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714B85" w:rsidP="2DA6C9D8" w:rsidRDefault="5C392C17" w14:paraId="3084C46C" w14:textId="1A33D0AA">
      <w:pPr>
        <w:jc w:val="both"/>
        <w:rPr>
          <w:rFonts w:ascii="Arial" w:hAnsi="Arial" w:cs="Arial"/>
          <w:sz w:val="24"/>
          <w:szCs w:val="24"/>
        </w:rPr>
      </w:pPr>
      <w:r>
        <w:rPr>
          <w:noProof/>
        </w:rPr>
        <w:drawing>
          <wp:anchor distT="0" distB="0" distL="114300" distR="114300" simplePos="0" relativeHeight="251658240" behindDoc="1" locked="0" layoutInCell="1" allowOverlap="1" wp14:anchorId="5BAF6AB3" wp14:editId="30053929">
            <wp:simplePos x="0" y="0"/>
            <wp:positionH relativeFrom="margin">
              <wp:align>right</wp:align>
            </wp:positionH>
            <wp:positionV relativeFrom="paragraph">
              <wp:posOffset>-340005</wp:posOffset>
            </wp:positionV>
            <wp:extent cx="1758950" cy="810260"/>
            <wp:effectExtent l="0" t="0" r="0" b="8890"/>
            <wp:wrapNone/>
            <wp:docPr id="163543077" name="Picture 8" descr="\\r1p-fps01\home$\choudhury bilal\Desktop\RBSAB Logo 2014 small.jpg">
              <a:extLst xmlns:a="http://schemas.openxmlformats.org/drawingml/2006/main">
                <a:ext uri="{FF2B5EF4-FFF2-40B4-BE49-F238E27FC236}">
                  <a16:creationId xmlns:a16="http://schemas.microsoft.com/office/drawing/2014/main" id="{18973127-6A52-444B-AB9A-85C3476702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r1p-fps01\home$\choudhury bilal\Desktop\RBSAB Logo 2014 small.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58950" cy="810260"/>
                    </a:xfrm>
                    <a:prstGeom prst="rect">
                      <a:avLst/>
                    </a:prstGeom>
                    <a:noFill/>
                    <a:ln>
                      <a:noFill/>
                    </a:ln>
                  </pic:spPr>
                </pic:pic>
              </a:graphicData>
            </a:graphic>
          </wp:anchor>
        </w:drawing>
      </w:r>
    </w:p>
    <w:p w:rsidR="00714B85" w:rsidP="00714B85" w:rsidRDefault="00714B85" w14:paraId="70AE6408" w14:textId="77777777">
      <w:pPr>
        <w:jc w:val="both"/>
        <w:rPr>
          <w:rFonts w:ascii="Arial" w:hAnsi="Arial" w:cs="Arial"/>
          <w:sz w:val="24"/>
          <w:szCs w:val="24"/>
        </w:rPr>
      </w:pPr>
    </w:p>
    <w:p w:rsidRPr="00EC5C69" w:rsidR="009F4DB0" w:rsidP="00714B85" w:rsidRDefault="00714B85" w14:paraId="2C279E12" w14:textId="50189B12">
      <w:pPr>
        <w:jc w:val="both"/>
        <w:rPr>
          <w:rFonts w:ascii="Arial" w:hAnsi="Arial" w:cs="Arial"/>
        </w:rPr>
      </w:pPr>
      <w:r w:rsidRPr="00EC5C69">
        <w:rPr>
          <w:rFonts w:ascii="Arial" w:hAnsi="Arial" w:cs="Arial"/>
        </w:rPr>
        <w:t>In the referral to the Rochdale Multi-Agency Strategic Oversight Panel the referrer is required to demonstrate that all attempts to support and engage the adult, their family and friends have been tried and been unsuccessful. Below is a checklist of possible approaches for you to consider before submitting the referral to the panel</w:t>
      </w:r>
    </w:p>
    <w:tbl>
      <w:tblPr>
        <w:tblStyle w:val="TableGrid"/>
        <w:tblW w:w="10485" w:type="dxa"/>
        <w:tblLayout w:type="fixed"/>
        <w:tblLook w:val="04A0" w:firstRow="1" w:lastRow="0" w:firstColumn="1" w:lastColumn="0" w:noHBand="0" w:noVBand="1"/>
      </w:tblPr>
      <w:tblGrid>
        <w:gridCol w:w="8359"/>
        <w:gridCol w:w="2126"/>
      </w:tblGrid>
      <w:tr w:rsidRPr="00714B85" w:rsidR="006D4440" w:rsidTr="00B21787" w14:paraId="774553D8" w14:textId="77777777">
        <w:trPr>
          <w:trHeight w:val="56"/>
        </w:trPr>
        <w:tc>
          <w:tcPr>
            <w:tcW w:w="8359" w:type="dxa"/>
            <w:shd w:val="clear" w:color="auto" w:fill="00B0F0"/>
          </w:tcPr>
          <w:p w:rsidRPr="00B21787" w:rsidR="006D4440" w:rsidP="00060C71" w:rsidRDefault="006D4440" w14:paraId="467EDE8B" w14:textId="77777777">
            <w:pPr>
              <w:rPr>
                <w:rFonts w:ascii="Arial" w:hAnsi="Arial" w:cs="Arial"/>
                <w:b/>
                <w:bCs/>
                <w:color w:val="FFFFFF" w:themeColor="background1"/>
                <w:sz w:val="20"/>
                <w:szCs w:val="20"/>
              </w:rPr>
            </w:pPr>
            <w:r w:rsidRPr="00B21787">
              <w:rPr>
                <w:rFonts w:ascii="Arial" w:hAnsi="Arial" w:cs="Arial"/>
                <w:b/>
                <w:bCs/>
                <w:color w:val="FFFFFF" w:themeColor="background1"/>
                <w:sz w:val="20"/>
                <w:szCs w:val="20"/>
              </w:rPr>
              <w:t xml:space="preserve">Measure </w:t>
            </w:r>
          </w:p>
          <w:p w:rsidRPr="00B21787" w:rsidR="00F02D44" w:rsidP="00060C71" w:rsidRDefault="00F02D44" w14:paraId="1C05B311" w14:textId="7843AB2A">
            <w:pPr>
              <w:rPr>
                <w:rFonts w:ascii="Arial" w:hAnsi="Arial" w:cs="Arial"/>
                <w:b/>
                <w:bCs/>
                <w:color w:val="FFFFFF" w:themeColor="background1"/>
                <w:sz w:val="20"/>
                <w:szCs w:val="20"/>
              </w:rPr>
            </w:pPr>
          </w:p>
        </w:tc>
        <w:tc>
          <w:tcPr>
            <w:tcW w:w="2126" w:type="dxa"/>
            <w:shd w:val="clear" w:color="auto" w:fill="00B0F0"/>
          </w:tcPr>
          <w:p w:rsidRPr="00B21787" w:rsidR="006D4440" w:rsidP="00060C71" w:rsidRDefault="006D4440" w14:paraId="21B3515E" w14:textId="2A565B14">
            <w:pPr>
              <w:rPr>
                <w:rFonts w:ascii="Arial" w:hAnsi="Arial" w:cs="Arial"/>
                <w:b/>
                <w:bCs/>
                <w:color w:val="FFFFFF" w:themeColor="background1"/>
                <w:sz w:val="20"/>
                <w:szCs w:val="20"/>
              </w:rPr>
            </w:pPr>
            <w:r w:rsidRPr="00B21787">
              <w:rPr>
                <w:rFonts w:ascii="Arial" w:hAnsi="Arial" w:cs="Arial"/>
                <w:b/>
                <w:bCs/>
                <w:color w:val="FFFFFF" w:themeColor="background1"/>
                <w:sz w:val="20"/>
                <w:szCs w:val="20"/>
              </w:rPr>
              <w:t>Yes / No</w:t>
            </w:r>
          </w:p>
        </w:tc>
      </w:tr>
      <w:tr w:rsidRPr="00714B85" w:rsidR="006D4440" w:rsidTr="006D4440" w14:paraId="42602989" w14:textId="5D240D81">
        <w:trPr>
          <w:trHeight w:val="56"/>
        </w:trPr>
        <w:tc>
          <w:tcPr>
            <w:tcW w:w="8359" w:type="dxa"/>
          </w:tcPr>
          <w:p w:rsidR="0079447C" w:rsidP="0079447C" w:rsidRDefault="0079447C" w14:paraId="79F9A4B8" w14:textId="77777777">
            <w:pPr>
              <w:rPr>
                <w:rFonts w:ascii="Arial" w:hAnsi="Arial" w:cs="Arial"/>
                <w:sz w:val="20"/>
                <w:szCs w:val="20"/>
              </w:rPr>
            </w:pPr>
            <w:r w:rsidRPr="0079447C">
              <w:rPr>
                <w:rFonts w:ascii="Arial" w:hAnsi="Arial" w:cs="Arial"/>
                <w:sz w:val="20"/>
                <w:szCs w:val="20"/>
              </w:rPr>
              <w:t>1.</w:t>
            </w:r>
            <w:r>
              <w:rPr>
                <w:rFonts w:ascii="Arial" w:hAnsi="Arial" w:cs="Arial"/>
                <w:sz w:val="20"/>
                <w:szCs w:val="20"/>
              </w:rPr>
              <w:t xml:space="preserve"> </w:t>
            </w:r>
            <w:r w:rsidRPr="0079447C" w:rsidR="006D4440">
              <w:rPr>
                <w:rFonts w:ascii="Arial" w:hAnsi="Arial" w:cs="Arial"/>
                <w:sz w:val="20"/>
                <w:szCs w:val="20"/>
              </w:rPr>
              <w:t xml:space="preserve">Have you demonstrated you have worked with the Adult when the initial concerns were raised? You have been unsuccessful to engage the </w:t>
            </w:r>
            <w:r w:rsidRPr="0079447C" w:rsidR="00F02D44">
              <w:rPr>
                <w:rFonts w:ascii="Arial" w:hAnsi="Arial" w:cs="Arial"/>
                <w:sz w:val="20"/>
                <w:szCs w:val="20"/>
              </w:rPr>
              <w:t>Adult,</w:t>
            </w:r>
            <w:r w:rsidRPr="0079447C" w:rsidR="006D4440">
              <w:rPr>
                <w:rFonts w:ascii="Arial" w:hAnsi="Arial" w:cs="Arial"/>
                <w:sz w:val="20"/>
                <w:szCs w:val="20"/>
              </w:rPr>
              <w:t xml:space="preserve"> and you still have concerns about the Adult’s welfare &amp; safety</w:t>
            </w:r>
            <w:r w:rsidRPr="0079447C" w:rsidR="00F02D44">
              <w:rPr>
                <w:rFonts w:ascii="Arial" w:hAnsi="Arial" w:cs="Arial"/>
                <w:sz w:val="20"/>
                <w:szCs w:val="20"/>
              </w:rPr>
              <w:t>?</w:t>
            </w:r>
          </w:p>
          <w:p w:rsidRPr="0079447C" w:rsidR="0079447C" w:rsidP="0079447C" w:rsidRDefault="0079447C" w14:paraId="3AA40BA9" w14:textId="77F1FC19">
            <w:pPr>
              <w:rPr>
                <w:rFonts w:ascii="Arial" w:hAnsi="Arial" w:cs="Arial"/>
                <w:sz w:val="20"/>
                <w:szCs w:val="20"/>
              </w:rPr>
            </w:pPr>
          </w:p>
        </w:tc>
        <w:tc>
          <w:tcPr>
            <w:tcW w:w="2126" w:type="dxa"/>
          </w:tcPr>
          <w:p w:rsidRPr="00714B85" w:rsidR="006D4440" w:rsidP="00060C71" w:rsidRDefault="006D4440" w14:paraId="4B26EBE6" w14:textId="77777777">
            <w:pPr>
              <w:rPr>
                <w:rFonts w:ascii="Arial" w:hAnsi="Arial" w:cs="Arial"/>
                <w:sz w:val="20"/>
                <w:szCs w:val="20"/>
              </w:rPr>
            </w:pPr>
          </w:p>
        </w:tc>
      </w:tr>
      <w:tr w:rsidRPr="00714B85" w:rsidR="006D4440" w:rsidTr="006D4440" w14:paraId="1EDCAFEC" w14:textId="5501ED78">
        <w:trPr>
          <w:trHeight w:val="56"/>
        </w:trPr>
        <w:tc>
          <w:tcPr>
            <w:tcW w:w="8359" w:type="dxa"/>
          </w:tcPr>
          <w:p w:rsidR="006D4440" w:rsidP="00060C71" w:rsidRDefault="006D4440" w14:paraId="6EFE5A4E" w14:textId="77777777">
            <w:pPr>
              <w:rPr>
                <w:rFonts w:ascii="Arial" w:hAnsi="Arial" w:cs="Arial"/>
                <w:sz w:val="20"/>
                <w:szCs w:val="20"/>
              </w:rPr>
            </w:pPr>
            <w:r w:rsidRPr="00714B85">
              <w:rPr>
                <w:rFonts w:ascii="Arial" w:hAnsi="Arial" w:cs="Arial"/>
                <w:sz w:val="20"/>
                <w:szCs w:val="20"/>
              </w:rPr>
              <w:t xml:space="preserve">2. You have referred the Adult to undertake a safeguarding enquiry but with no desired outcome as the person does not want to engage or is making an unwise decision on their free will not to do so. </w:t>
            </w:r>
          </w:p>
          <w:p w:rsidRPr="00714B85" w:rsidR="0079447C" w:rsidP="00060C71" w:rsidRDefault="0079447C" w14:paraId="7E26501F" w14:textId="5471215C">
            <w:pPr>
              <w:rPr>
                <w:rFonts w:ascii="Arial" w:hAnsi="Arial" w:cs="Arial"/>
                <w:sz w:val="20"/>
                <w:szCs w:val="20"/>
              </w:rPr>
            </w:pPr>
          </w:p>
        </w:tc>
        <w:tc>
          <w:tcPr>
            <w:tcW w:w="2126" w:type="dxa"/>
          </w:tcPr>
          <w:p w:rsidRPr="00714B85" w:rsidR="006D4440" w:rsidP="00060C71" w:rsidRDefault="006D4440" w14:paraId="46000151" w14:textId="77777777">
            <w:pPr>
              <w:rPr>
                <w:rFonts w:ascii="Arial" w:hAnsi="Arial" w:cs="Arial"/>
                <w:sz w:val="20"/>
                <w:szCs w:val="20"/>
              </w:rPr>
            </w:pPr>
          </w:p>
        </w:tc>
      </w:tr>
      <w:tr w:rsidRPr="00714B85" w:rsidR="006D4440" w:rsidTr="006D4440" w14:paraId="59892645" w14:textId="1F0F8EDE">
        <w:trPr>
          <w:trHeight w:val="56"/>
        </w:trPr>
        <w:tc>
          <w:tcPr>
            <w:tcW w:w="8359" w:type="dxa"/>
          </w:tcPr>
          <w:p w:rsidR="006D4440" w:rsidP="00060C71" w:rsidRDefault="006D4440" w14:paraId="2FA19791" w14:textId="77777777">
            <w:pPr>
              <w:rPr>
                <w:rFonts w:ascii="Arial" w:hAnsi="Arial" w:cs="Arial"/>
                <w:sz w:val="20"/>
                <w:szCs w:val="20"/>
              </w:rPr>
            </w:pPr>
            <w:r w:rsidRPr="00714B85">
              <w:rPr>
                <w:rFonts w:ascii="Arial" w:hAnsi="Arial" w:cs="Arial"/>
                <w:sz w:val="20"/>
                <w:szCs w:val="20"/>
              </w:rPr>
              <w:t xml:space="preserve">3. You have held one or </w:t>
            </w:r>
            <w:r w:rsidRPr="00714B85" w:rsidR="0079447C">
              <w:rPr>
                <w:rFonts w:ascii="Arial" w:hAnsi="Arial" w:cs="Arial"/>
                <w:sz w:val="20"/>
                <w:szCs w:val="20"/>
              </w:rPr>
              <w:t xml:space="preserve">more </w:t>
            </w:r>
            <w:r w:rsidRPr="0079447C" w:rsidR="0079447C">
              <w:rPr>
                <w:rFonts w:ascii="Arial" w:hAnsi="Arial" w:cs="Arial"/>
                <w:b/>
                <w:bCs/>
                <w:sz w:val="20"/>
                <w:szCs w:val="20"/>
                <w:u w:val="single"/>
              </w:rPr>
              <w:t>Multi</w:t>
            </w:r>
            <w:r w:rsidRPr="0079447C">
              <w:rPr>
                <w:rFonts w:ascii="Arial" w:hAnsi="Arial" w:cs="Arial"/>
                <w:b/>
                <w:bCs/>
                <w:sz w:val="20"/>
                <w:szCs w:val="20"/>
                <w:u w:val="single"/>
              </w:rPr>
              <w:t>-Agency</w:t>
            </w:r>
            <w:r w:rsidRPr="00714B85">
              <w:rPr>
                <w:rFonts w:ascii="Arial" w:hAnsi="Arial" w:cs="Arial"/>
                <w:b/>
                <w:sz w:val="20"/>
                <w:szCs w:val="20"/>
                <w:u w:val="single"/>
              </w:rPr>
              <w:t xml:space="preserve"> Safeguarding or Risk Meetings</w:t>
            </w:r>
            <w:r w:rsidRPr="00714B85">
              <w:rPr>
                <w:rFonts w:ascii="Arial" w:hAnsi="Arial" w:cs="Arial"/>
                <w:sz w:val="20"/>
                <w:szCs w:val="20"/>
              </w:rPr>
              <w:t xml:space="preserve"> as part of your protection plan but with no desired resolution because the Adult does not want to engage or is making an unwise decision on their free will to do so.</w:t>
            </w:r>
          </w:p>
          <w:p w:rsidRPr="00714B85" w:rsidR="0079447C" w:rsidP="00060C71" w:rsidRDefault="0079447C" w14:paraId="1355B18D" w14:textId="4ECDAD18">
            <w:pPr>
              <w:rPr>
                <w:rFonts w:ascii="Arial" w:hAnsi="Arial" w:cs="Arial"/>
                <w:sz w:val="20"/>
                <w:szCs w:val="20"/>
              </w:rPr>
            </w:pPr>
          </w:p>
        </w:tc>
        <w:tc>
          <w:tcPr>
            <w:tcW w:w="2126" w:type="dxa"/>
          </w:tcPr>
          <w:p w:rsidRPr="00714B85" w:rsidR="006D4440" w:rsidP="00060C71" w:rsidRDefault="006D4440" w14:paraId="32E8A14F" w14:textId="77777777">
            <w:pPr>
              <w:rPr>
                <w:rFonts w:ascii="Arial" w:hAnsi="Arial" w:cs="Arial"/>
                <w:sz w:val="20"/>
                <w:szCs w:val="20"/>
              </w:rPr>
            </w:pPr>
          </w:p>
        </w:tc>
      </w:tr>
      <w:tr w:rsidRPr="00714B85" w:rsidR="006D4440" w:rsidTr="006D4440" w14:paraId="4AB564BF" w14:textId="74713621">
        <w:trPr>
          <w:trHeight w:val="56"/>
        </w:trPr>
        <w:tc>
          <w:tcPr>
            <w:tcW w:w="8359" w:type="dxa"/>
          </w:tcPr>
          <w:p w:rsidR="006D4440" w:rsidP="00060C71" w:rsidRDefault="006D4440" w14:paraId="317A5DD9" w14:textId="77777777">
            <w:pPr>
              <w:rPr>
                <w:rFonts w:ascii="Arial" w:hAnsi="Arial" w:cs="Arial"/>
                <w:sz w:val="20"/>
                <w:szCs w:val="20"/>
              </w:rPr>
            </w:pPr>
            <w:r w:rsidRPr="00714B85">
              <w:rPr>
                <w:rFonts w:ascii="Arial" w:hAnsi="Arial" w:cs="Arial"/>
                <w:sz w:val="20"/>
                <w:szCs w:val="20"/>
              </w:rPr>
              <w:t xml:space="preserve">4. </w:t>
            </w:r>
            <w:r w:rsidRPr="00714B85" w:rsidR="00981DDE">
              <w:rPr>
                <w:rFonts w:ascii="Arial" w:hAnsi="Arial" w:cs="Arial"/>
                <w:sz w:val="20"/>
                <w:szCs w:val="20"/>
              </w:rPr>
              <w:t>(Adult care only).</w:t>
            </w:r>
            <w:r w:rsidR="00981DDE">
              <w:rPr>
                <w:rFonts w:ascii="Arial" w:hAnsi="Arial" w:cs="Arial"/>
                <w:sz w:val="20"/>
                <w:szCs w:val="20"/>
              </w:rPr>
              <w:t xml:space="preserve"> </w:t>
            </w:r>
            <w:r w:rsidRPr="00714B85">
              <w:rPr>
                <w:rFonts w:ascii="Arial" w:hAnsi="Arial" w:cs="Arial"/>
                <w:sz w:val="20"/>
                <w:szCs w:val="20"/>
              </w:rPr>
              <w:t>You have completed or attempted to complete a care assessment, to generate a care budget but the Adult has not engaged with the process or has made an unwise decision not to do so</w:t>
            </w:r>
            <w:r w:rsidR="00981DDE">
              <w:rPr>
                <w:rFonts w:ascii="Arial" w:hAnsi="Arial" w:cs="Arial"/>
                <w:sz w:val="20"/>
                <w:szCs w:val="20"/>
              </w:rPr>
              <w:t>?</w:t>
            </w:r>
          </w:p>
          <w:p w:rsidRPr="00714B85" w:rsidR="00981DDE" w:rsidP="00060C71" w:rsidRDefault="00981DDE" w14:paraId="7D8DF9CF" w14:textId="15EB56BD">
            <w:pPr>
              <w:rPr>
                <w:rFonts w:ascii="Arial" w:hAnsi="Arial" w:cs="Arial"/>
                <w:sz w:val="20"/>
                <w:szCs w:val="20"/>
              </w:rPr>
            </w:pPr>
          </w:p>
        </w:tc>
        <w:tc>
          <w:tcPr>
            <w:tcW w:w="2126" w:type="dxa"/>
          </w:tcPr>
          <w:p w:rsidRPr="00714B85" w:rsidR="006D4440" w:rsidP="00060C71" w:rsidRDefault="006D4440" w14:paraId="36369549" w14:textId="77777777">
            <w:pPr>
              <w:rPr>
                <w:rFonts w:ascii="Arial" w:hAnsi="Arial" w:cs="Arial"/>
                <w:sz w:val="20"/>
                <w:szCs w:val="20"/>
              </w:rPr>
            </w:pPr>
          </w:p>
        </w:tc>
      </w:tr>
      <w:tr w:rsidRPr="00714B85" w:rsidR="006D4440" w:rsidTr="006D4440" w14:paraId="5210E815" w14:textId="78D30C3C">
        <w:trPr>
          <w:trHeight w:val="56"/>
        </w:trPr>
        <w:tc>
          <w:tcPr>
            <w:tcW w:w="8359" w:type="dxa"/>
          </w:tcPr>
          <w:p w:rsidR="006D4440" w:rsidP="00060C71" w:rsidRDefault="006D4440" w14:paraId="482D4F0F" w14:textId="0BF12D6E">
            <w:pPr>
              <w:rPr>
                <w:rFonts w:ascii="Arial" w:hAnsi="Arial" w:cs="Arial"/>
                <w:sz w:val="20"/>
                <w:szCs w:val="20"/>
              </w:rPr>
            </w:pPr>
            <w:r w:rsidRPr="00714B85">
              <w:rPr>
                <w:rFonts w:ascii="Arial" w:hAnsi="Arial" w:cs="Arial"/>
                <w:sz w:val="20"/>
                <w:szCs w:val="20"/>
              </w:rPr>
              <w:t xml:space="preserve">5. You have attempted to engage the Adult with Adult Care </w:t>
            </w:r>
            <w:r w:rsidRPr="00714B85" w:rsidR="00570DF9">
              <w:rPr>
                <w:rFonts w:ascii="Arial" w:hAnsi="Arial" w:cs="Arial"/>
                <w:sz w:val="20"/>
                <w:szCs w:val="20"/>
              </w:rPr>
              <w:t>services,</w:t>
            </w:r>
            <w:r w:rsidRPr="00714B85">
              <w:rPr>
                <w:rFonts w:ascii="Arial" w:hAnsi="Arial" w:cs="Arial"/>
                <w:sz w:val="20"/>
                <w:szCs w:val="20"/>
              </w:rPr>
              <w:t xml:space="preserve"> but the person does not want to engage or is making an unwise decision on their free will</w:t>
            </w:r>
            <w:r w:rsidR="00570DF9">
              <w:rPr>
                <w:rFonts w:ascii="Arial" w:hAnsi="Arial" w:cs="Arial"/>
                <w:sz w:val="20"/>
                <w:szCs w:val="20"/>
              </w:rPr>
              <w:t>?</w:t>
            </w:r>
          </w:p>
          <w:p w:rsidRPr="00714B85" w:rsidR="00570DF9" w:rsidP="00060C71" w:rsidRDefault="00570DF9" w14:paraId="2BE6D89E" w14:textId="4612288D">
            <w:pPr>
              <w:rPr>
                <w:rFonts w:ascii="Arial" w:hAnsi="Arial" w:cs="Arial"/>
                <w:sz w:val="20"/>
                <w:szCs w:val="20"/>
              </w:rPr>
            </w:pPr>
          </w:p>
        </w:tc>
        <w:tc>
          <w:tcPr>
            <w:tcW w:w="2126" w:type="dxa"/>
          </w:tcPr>
          <w:p w:rsidRPr="00714B85" w:rsidR="006D4440" w:rsidP="00060C71" w:rsidRDefault="006D4440" w14:paraId="538942FF" w14:textId="77777777">
            <w:pPr>
              <w:rPr>
                <w:rFonts w:ascii="Arial" w:hAnsi="Arial" w:cs="Arial"/>
                <w:sz w:val="20"/>
                <w:szCs w:val="20"/>
              </w:rPr>
            </w:pPr>
          </w:p>
        </w:tc>
      </w:tr>
      <w:tr w:rsidRPr="00714B85" w:rsidR="006D4440" w:rsidTr="006D4440" w14:paraId="56222C8D" w14:textId="7FA7CF59">
        <w:trPr>
          <w:trHeight w:val="56"/>
        </w:trPr>
        <w:tc>
          <w:tcPr>
            <w:tcW w:w="8359" w:type="dxa"/>
          </w:tcPr>
          <w:p w:rsidR="006D4440" w:rsidP="00060C71" w:rsidRDefault="006D4440" w14:paraId="4BF93A57" w14:textId="77777777">
            <w:pPr>
              <w:rPr>
                <w:rFonts w:ascii="Arial" w:hAnsi="Arial" w:cs="Arial"/>
                <w:sz w:val="20"/>
                <w:szCs w:val="20"/>
              </w:rPr>
            </w:pPr>
            <w:r w:rsidRPr="00714B85">
              <w:rPr>
                <w:rFonts w:ascii="Arial" w:hAnsi="Arial" w:cs="Arial"/>
                <w:sz w:val="20"/>
                <w:szCs w:val="20"/>
              </w:rPr>
              <w:t>6. You have attempted or have completed a mental capacity assessment on a time specific and decision specific concerns. (Follow MCA process &amp; consider Best Interest process).</w:t>
            </w:r>
          </w:p>
          <w:p w:rsidRPr="00714B85" w:rsidR="00570DF9" w:rsidP="00060C71" w:rsidRDefault="00570DF9" w14:paraId="6DA460CB" w14:textId="08776F48">
            <w:pPr>
              <w:rPr>
                <w:rFonts w:ascii="Arial" w:hAnsi="Arial" w:cs="Arial"/>
                <w:sz w:val="20"/>
                <w:szCs w:val="20"/>
              </w:rPr>
            </w:pPr>
          </w:p>
        </w:tc>
        <w:tc>
          <w:tcPr>
            <w:tcW w:w="2126" w:type="dxa"/>
          </w:tcPr>
          <w:p w:rsidRPr="00714B85" w:rsidR="006D4440" w:rsidP="00060C71" w:rsidRDefault="006D4440" w14:paraId="63CA826A" w14:textId="77777777">
            <w:pPr>
              <w:rPr>
                <w:rFonts w:ascii="Arial" w:hAnsi="Arial" w:cs="Arial"/>
                <w:sz w:val="20"/>
                <w:szCs w:val="20"/>
              </w:rPr>
            </w:pPr>
          </w:p>
        </w:tc>
      </w:tr>
      <w:tr w:rsidRPr="00714B85" w:rsidR="006D4440" w:rsidTr="006D4440" w14:paraId="34E2457B" w14:textId="132E302B">
        <w:trPr>
          <w:trHeight w:val="56"/>
        </w:trPr>
        <w:tc>
          <w:tcPr>
            <w:tcW w:w="8359" w:type="dxa"/>
          </w:tcPr>
          <w:p w:rsidR="006D4440" w:rsidP="00060C71" w:rsidRDefault="006D4440" w14:paraId="399AD25C" w14:textId="5B4EDFE6">
            <w:pPr>
              <w:rPr>
                <w:rFonts w:ascii="Arial" w:hAnsi="Arial" w:cs="Arial"/>
                <w:sz w:val="20"/>
                <w:szCs w:val="20"/>
              </w:rPr>
            </w:pPr>
            <w:r w:rsidRPr="00714B85">
              <w:rPr>
                <w:rFonts w:ascii="Arial" w:hAnsi="Arial" w:cs="Arial"/>
                <w:sz w:val="20"/>
                <w:szCs w:val="20"/>
              </w:rPr>
              <w:t xml:space="preserve">7. You have attempted to engage the Adult with Northern Care Alliance Community Health Services including Sexual Health Services to address health </w:t>
            </w:r>
            <w:r w:rsidRPr="00714B85" w:rsidR="00B21787">
              <w:rPr>
                <w:rFonts w:ascii="Arial" w:hAnsi="Arial" w:cs="Arial"/>
                <w:sz w:val="20"/>
                <w:szCs w:val="20"/>
              </w:rPr>
              <w:t>issues,</w:t>
            </w:r>
            <w:r w:rsidRPr="00714B85">
              <w:rPr>
                <w:rFonts w:ascii="Arial" w:hAnsi="Arial" w:cs="Arial"/>
                <w:sz w:val="20"/>
                <w:szCs w:val="20"/>
              </w:rPr>
              <w:t xml:space="preserve"> but the person has not engaged on their free will &amp; has made an unwise decision to do so.</w:t>
            </w:r>
          </w:p>
          <w:p w:rsidRPr="00714B85" w:rsidR="00570DF9" w:rsidP="00060C71" w:rsidRDefault="00570DF9" w14:paraId="78141122" w14:textId="68F4CC22">
            <w:pPr>
              <w:rPr>
                <w:rFonts w:ascii="Arial" w:hAnsi="Arial" w:cs="Arial"/>
                <w:sz w:val="20"/>
                <w:szCs w:val="20"/>
              </w:rPr>
            </w:pPr>
          </w:p>
        </w:tc>
        <w:tc>
          <w:tcPr>
            <w:tcW w:w="2126" w:type="dxa"/>
          </w:tcPr>
          <w:p w:rsidRPr="00714B85" w:rsidR="006D4440" w:rsidP="00060C71" w:rsidRDefault="006D4440" w14:paraId="6DFA8A3B" w14:textId="77777777">
            <w:pPr>
              <w:rPr>
                <w:rFonts w:ascii="Arial" w:hAnsi="Arial" w:cs="Arial"/>
                <w:sz w:val="20"/>
                <w:szCs w:val="20"/>
              </w:rPr>
            </w:pPr>
          </w:p>
        </w:tc>
      </w:tr>
      <w:tr w:rsidRPr="00714B85" w:rsidR="006D4440" w:rsidTr="006D4440" w14:paraId="25885538" w14:textId="71F21F8E">
        <w:trPr>
          <w:trHeight w:val="56"/>
        </w:trPr>
        <w:tc>
          <w:tcPr>
            <w:tcW w:w="8359" w:type="dxa"/>
          </w:tcPr>
          <w:p w:rsidR="00570DF9" w:rsidP="00060C71" w:rsidRDefault="006D4440" w14:paraId="1D38B8E5" w14:textId="77777777">
            <w:pPr>
              <w:rPr>
                <w:rFonts w:ascii="Arial" w:hAnsi="Arial" w:cs="Arial"/>
                <w:sz w:val="20"/>
                <w:szCs w:val="20"/>
              </w:rPr>
            </w:pPr>
            <w:r w:rsidRPr="00714B85">
              <w:rPr>
                <w:rFonts w:ascii="Arial" w:hAnsi="Arial" w:cs="Arial"/>
                <w:sz w:val="20"/>
                <w:szCs w:val="20"/>
              </w:rPr>
              <w:t xml:space="preserve">8. You have attempted to engage the Adult with mental health services due to current mental health concerns with his / her consent. </w:t>
            </w:r>
          </w:p>
          <w:p w:rsidRPr="00714B85" w:rsidR="006D4440" w:rsidP="00060C71" w:rsidRDefault="006D4440" w14:paraId="67904A89" w14:textId="0384EB04">
            <w:pPr>
              <w:rPr>
                <w:rFonts w:ascii="Arial" w:hAnsi="Arial" w:cs="Arial"/>
                <w:sz w:val="20"/>
                <w:szCs w:val="20"/>
              </w:rPr>
            </w:pPr>
            <w:r w:rsidRPr="00714B85">
              <w:rPr>
                <w:rFonts w:ascii="Arial" w:hAnsi="Arial" w:cs="Arial"/>
                <w:sz w:val="20"/>
                <w:szCs w:val="20"/>
              </w:rPr>
              <w:t xml:space="preserve">  </w:t>
            </w:r>
          </w:p>
        </w:tc>
        <w:tc>
          <w:tcPr>
            <w:tcW w:w="2126" w:type="dxa"/>
          </w:tcPr>
          <w:p w:rsidRPr="00714B85" w:rsidR="006D4440" w:rsidP="00060C71" w:rsidRDefault="006D4440" w14:paraId="70B1847E" w14:textId="77777777">
            <w:pPr>
              <w:rPr>
                <w:rFonts w:ascii="Arial" w:hAnsi="Arial" w:cs="Arial"/>
                <w:sz w:val="20"/>
                <w:szCs w:val="20"/>
              </w:rPr>
            </w:pPr>
          </w:p>
        </w:tc>
      </w:tr>
      <w:tr w:rsidRPr="00714B85" w:rsidR="006D4440" w:rsidTr="006D4440" w14:paraId="1FC302AB" w14:textId="73CFBA46">
        <w:trPr>
          <w:trHeight w:val="56"/>
        </w:trPr>
        <w:tc>
          <w:tcPr>
            <w:tcW w:w="8359" w:type="dxa"/>
          </w:tcPr>
          <w:p w:rsidR="006D4440" w:rsidP="00060C71" w:rsidRDefault="006D4440" w14:paraId="1069CFD4" w14:textId="77777777">
            <w:pPr>
              <w:rPr>
                <w:rFonts w:ascii="Arial" w:hAnsi="Arial" w:cs="Arial"/>
                <w:sz w:val="20"/>
                <w:szCs w:val="20"/>
              </w:rPr>
            </w:pPr>
            <w:r w:rsidRPr="00714B85">
              <w:rPr>
                <w:rFonts w:ascii="Arial" w:hAnsi="Arial" w:cs="Arial"/>
                <w:sz w:val="20"/>
                <w:szCs w:val="20"/>
              </w:rPr>
              <w:t xml:space="preserve">9. You have attempted to engage the Adult to psychological services due to psychological concerns in line with the agreed psychological pathway.  </w:t>
            </w:r>
          </w:p>
          <w:p w:rsidRPr="00714B85" w:rsidR="00570DF9" w:rsidP="00060C71" w:rsidRDefault="00570DF9" w14:paraId="7A3A0AF3" w14:textId="12483049">
            <w:pPr>
              <w:rPr>
                <w:rFonts w:ascii="Arial" w:hAnsi="Arial" w:cs="Arial"/>
                <w:sz w:val="20"/>
                <w:szCs w:val="20"/>
              </w:rPr>
            </w:pPr>
          </w:p>
        </w:tc>
        <w:tc>
          <w:tcPr>
            <w:tcW w:w="2126" w:type="dxa"/>
          </w:tcPr>
          <w:p w:rsidRPr="00714B85" w:rsidR="006D4440" w:rsidP="00060C71" w:rsidRDefault="006D4440" w14:paraId="0329F2B7" w14:textId="77777777">
            <w:pPr>
              <w:rPr>
                <w:rFonts w:ascii="Arial" w:hAnsi="Arial" w:cs="Arial"/>
                <w:sz w:val="20"/>
                <w:szCs w:val="20"/>
              </w:rPr>
            </w:pPr>
          </w:p>
        </w:tc>
      </w:tr>
      <w:tr w:rsidRPr="00714B85" w:rsidR="006D4440" w:rsidTr="006D4440" w14:paraId="0EECF8C6" w14:textId="31F1AC77">
        <w:trPr>
          <w:trHeight w:val="56"/>
        </w:trPr>
        <w:tc>
          <w:tcPr>
            <w:tcW w:w="8359" w:type="dxa"/>
          </w:tcPr>
          <w:p w:rsidR="006D4440" w:rsidP="00060C71" w:rsidRDefault="006D4440" w14:paraId="0836F8D8" w14:textId="77777777">
            <w:pPr>
              <w:rPr>
                <w:rFonts w:ascii="Arial" w:hAnsi="Arial" w:cs="Arial"/>
                <w:sz w:val="20"/>
                <w:szCs w:val="20"/>
              </w:rPr>
            </w:pPr>
            <w:r w:rsidRPr="00714B85">
              <w:rPr>
                <w:rFonts w:ascii="Arial" w:hAnsi="Arial" w:cs="Arial"/>
                <w:sz w:val="20"/>
                <w:szCs w:val="20"/>
              </w:rPr>
              <w:t xml:space="preserve">10. You have attempted to engage the Adult with Alcohol and Drug services due to concerns of illicit drug use and alcohol dependency.  </w:t>
            </w:r>
          </w:p>
          <w:p w:rsidRPr="00714B85" w:rsidR="00570DF9" w:rsidP="00060C71" w:rsidRDefault="00570DF9" w14:paraId="174A0D4D" w14:textId="767124A0">
            <w:pPr>
              <w:rPr>
                <w:rFonts w:ascii="Arial" w:hAnsi="Arial" w:cs="Arial"/>
                <w:sz w:val="20"/>
                <w:szCs w:val="20"/>
              </w:rPr>
            </w:pPr>
          </w:p>
        </w:tc>
        <w:tc>
          <w:tcPr>
            <w:tcW w:w="2126" w:type="dxa"/>
          </w:tcPr>
          <w:p w:rsidRPr="00714B85" w:rsidR="006D4440" w:rsidP="00060C71" w:rsidRDefault="006D4440" w14:paraId="1F722BF9" w14:textId="77777777">
            <w:pPr>
              <w:rPr>
                <w:rFonts w:ascii="Arial" w:hAnsi="Arial" w:cs="Arial"/>
                <w:sz w:val="20"/>
                <w:szCs w:val="20"/>
              </w:rPr>
            </w:pPr>
          </w:p>
        </w:tc>
      </w:tr>
      <w:tr w:rsidRPr="00714B85" w:rsidR="006D4440" w:rsidTr="006D4440" w14:paraId="7928C6C6" w14:textId="2477E576">
        <w:trPr>
          <w:trHeight w:val="56"/>
        </w:trPr>
        <w:tc>
          <w:tcPr>
            <w:tcW w:w="8359" w:type="dxa"/>
          </w:tcPr>
          <w:p w:rsidR="006D4440" w:rsidP="00060C71" w:rsidRDefault="006D4440" w14:paraId="39B90D36" w14:textId="77777777">
            <w:pPr>
              <w:rPr>
                <w:rFonts w:ascii="Arial" w:hAnsi="Arial" w:cs="Arial"/>
                <w:sz w:val="20"/>
                <w:szCs w:val="20"/>
              </w:rPr>
            </w:pPr>
            <w:r w:rsidRPr="00714B85">
              <w:rPr>
                <w:rFonts w:ascii="Arial" w:hAnsi="Arial" w:cs="Arial"/>
                <w:sz w:val="20"/>
                <w:szCs w:val="20"/>
              </w:rPr>
              <w:t xml:space="preserve">11. You have attempted to engage the Adult with Housing and Homeless services due to accommodation issues. </w:t>
            </w:r>
          </w:p>
          <w:p w:rsidRPr="00714B85" w:rsidR="00570DF9" w:rsidP="00060C71" w:rsidRDefault="00570DF9" w14:paraId="34108771" w14:textId="6D971299">
            <w:pPr>
              <w:rPr>
                <w:rFonts w:ascii="Arial" w:hAnsi="Arial" w:cs="Arial"/>
                <w:sz w:val="20"/>
                <w:szCs w:val="20"/>
              </w:rPr>
            </w:pPr>
          </w:p>
        </w:tc>
        <w:tc>
          <w:tcPr>
            <w:tcW w:w="2126" w:type="dxa"/>
          </w:tcPr>
          <w:p w:rsidRPr="00714B85" w:rsidR="006D4440" w:rsidP="00060C71" w:rsidRDefault="006D4440" w14:paraId="26AAAEC5" w14:textId="77777777">
            <w:pPr>
              <w:rPr>
                <w:rFonts w:ascii="Arial" w:hAnsi="Arial" w:cs="Arial"/>
                <w:sz w:val="20"/>
                <w:szCs w:val="20"/>
              </w:rPr>
            </w:pPr>
          </w:p>
        </w:tc>
      </w:tr>
      <w:tr w:rsidRPr="00714B85" w:rsidR="006D4440" w:rsidTr="006D4440" w14:paraId="444BDC19" w14:textId="2341869C">
        <w:trPr>
          <w:trHeight w:val="56"/>
        </w:trPr>
        <w:tc>
          <w:tcPr>
            <w:tcW w:w="8359" w:type="dxa"/>
          </w:tcPr>
          <w:p w:rsidR="006D4440" w:rsidP="00060C71" w:rsidRDefault="006D4440" w14:paraId="2E450021" w14:textId="77777777">
            <w:pPr>
              <w:rPr>
                <w:rFonts w:ascii="Arial" w:hAnsi="Arial" w:cs="Arial"/>
                <w:sz w:val="20"/>
                <w:szCs w:val="20"/>
              </w:rPr>
            </w:pPr>
            <w:r w:rsidRPr="00714B85">
              <w:rPr>
                <w:rFonts w:ascii="Arial" w:hAnsi="Arial" w:cs="Arial"/>
                <w:sz w:val="20"/>
                <w:szCs w:val="20"/>
              </w:rPr>
              <w:t>12. You have attempted to engage the Adult with the Police and Fire Service</w:t>
            </w:r>
          </w:p>
          <w:p w:rsidRPr="00714B85" w:rsidR="00570DF9" w:rsidP="00060C71" w:rsidRDefault="00570DF9" w14:paraId="2C5E9A22" w14:textId="2C0253C0">
            <w:pPr>
              <w:rPr>
                <w:rFonts w:ascii="Arial" w:hAnsi="Arial" w:cs="Arial"/>
                <w:sz w:val="20"/>
                <w:szCs w:val="20"/>
              </w:rPr>
            </w:pPr>
          </w:p>
        </w:tc>
        <w:tc>
          <w:tcPr>
            <w:tcW w:w="2126" w:type="dxa"/>
          </w:tcPr>
          <w:p w:rsidRPr="00714B85" w:rsidR="006D4440" w:rsidP="00060C71" w:rsidRDefault="006D4440" w14:paraId="23D5CA8B" w14:textId="77777777">
            <w:pPr>
              <w:rPr>
                <w:rFonts w:ascii="Arial" w:hAnsi="Arial" w:cs="Arial"/>
                <w:sz w:val="20"/>
                <w:szCs w:val="20"/>
              </w:rPr>
            </w:pPr>
          </w:p>
        </w:tc>
      </w:tr>
      <w:tr w:rsidRPr="00714B85" w:rsidR="006D4440" w:rsidTr="006D4440" w14:paraId="2CBD3828" w14:textId="47BCCD0D">
        <w:trPr>
          <w:trHeight w:val="56"/>
        </w:trPr>
        <w:tc>
          <w:tcPr>
            <w:tcW w:w="8359" w:type="dxa"/>
          </w:tcPr>
          <w:p w:rsidR="006D4440" w:rsidP="00060C71" w:rsidRDefault="006D4440" w14:paraId="5917DF84" w14:textId="77777777">
            <w:pPr>
              <w:rPr>
                <w:rFonts w:ascii="Arial" w:hAnsi="Arial" w:cs="Arial"/>
                <w:sz w:val="20"/>
                <w:szCs w:val="20"/>
              </w:rPr>
            </w:pPr>
            <w:r w:rsidRPr="00714B85">
              <w:rPr>
                <w:rFonts w:ascii="Arial" w:hAnsi="Arial" w:cs="Arial"/>
                <w:sz w:val="20"/>
                <w:szCs w:val="20"/>
              </w:rPr>
              <w:t>13. You have checked if the Adult is known to NW Ambulance Service and engaged this service as part of the protection plan.</w:t>
            </w:r>
          </w:p>
          <w:p w:rsidRPr="00714B85" w:rsidR="00570DF9" w:rsidP="00060C71" w:rsidRDefault="00570DF9" w14:paraId="2D478B71" w14:textId="57B156D1">
            <w:pPr>
              <w:rPr>
                <w:rFonts w:ascii="Arial" w:hAnsi="Arial" w:cs="Arial"/>
                <w:sz w:val="20"/>
                <w:szCs w:val="20"/>
              </w:rPr>
            </w:pPr>
          </w:p>
        </w:tc>
        <w:tc>
          <w:tcPr>
            <w:tcW w:w="2126" w:type="dxa"/>
          </w:tcPr>
          <w:p w:rsidRPr="00714B85" w:rsidR="006D4440" w:rsidP="00060C71" w:rsidRDefault="006D4440" w14:paraId="3113530D" w14:textId="77777777">
            <w:pPr>
              <w:rPr>
                <w:rFonts w:ascii="Arial" w:hAnsi="Arial" w:cs="Arial"/>
                <w:sz w:val="20"/>
                <w:szCs w:val="20"/>
              </w:rPr>
            </w:pPr>
          </w:p>
        </w:tc>
      </w:tr>
      <w:tr w:rsidRPr="00714B85" w:rsidR="006D4440" w:rsidTr="006D4440" w14:paraId="55DE75D9" w14:textId="413E7BE9">
        <w:trPr>
          <w:trHeight w:val="56"/>
        </w:trPr>
        <w:tc>
          <w:tcPr>
            <w:tcW w:w="8359" w:type="dxa"/>
          </w:tcPr>
          <w:p w:rsidR="006D4440" w:rsidP="00060C71" w:rsidRDefault="006D4440" w14:paraId="432D0755" w14:textId="77777777">
            <w:pPr>
              <w:rPr>
                <w:rFonts w:ascii="Arial" w:hAnsi="Arial" w:cs="Arial"/>
                <w:sz w:val="20"/>
                <w:szCs w:val="20"/>
              </w:rPr>
            </w:pPr>
            <w:r w:rsidRPr="00714B85">
              <w:rPr>
                <w:rFonts w:ascii="Arial" w:hAnsi="Arial" w:cs="Arial"/>
                <w:sz w:val="20"/>
                <w:szCs w:val="20"/>
              </w:rPr>
              <w:t xml:space="preserve">14. You have attempted to engage the Adult with the Voluntary Sector not linked to statutory services. </w:t>
            </w:r>
          </w:p>
          <w:p w:rsidRPr="00714B85" w:rsidR="00570DF9" w:rsidP="00060C71" w:rsidRDefault="00570DF9" w14:paraId="722022A8" w14:textId="495C64AB">
            <w:pPr>
              <w:rPr>
                <w:rFonts w:ascii="Arial" w:hAnsi="Arial" w:cs="Arial"/>
                <w:sz w:val="20"/>
                <w:szCs w:val="20"/>
              </w:rPr>
            </w:pPr>
          </w:p>
        </w:tc>
        <w:tc>
          <w:tcPr>
            <w:tcW w:w="2126" w:type="dxa"/>
          </w:tcPr>
          <w:p w:rsidRPr="00714B85" w:rsidR="006D4440" w:rsidP="00060C71" w:rsidRDefault="006D4440" w14:paraId="152477AF" w14:textId="77777777">
            <w:pPr>
              <w:rPr>
                <w:rFonts w:ascii="Arial" w:hAnsi="Arial" w:cs="Arial"/>
                <w:sz w:val="20"/>
                <w:szCs w:val="20"/>
              </w:rPr>
            </w:pPr>
          </w:p>
        </w:tc>
      </w:tr>
      <w:tr w:rsidRPr="00714B85" w:rsidR="006D4440" w:rsidTr="006D4440" w14:paraId="2D5AF039" w14:textId="7201E860">
        <w:trPr>
          <w:trHeight w:val="56"/>
        </w:trPr>
        <w:tc>
          <w:tcPr>
            <w:tcW w:w="8359" w:type="dxa"/>
          </w:tcPr>
          <w:p w:rsidR="006D4440" w:rsidP="00060C71" w:rsidRDefault="006D4440" w14:paraId="72FE7B61" w14:textId="77777777">
            <w:pPr>
              <w:rPr>
                <w:rFonts w:ascii="Arial" w:hAnsi="Arial" w:cs="Arial"/>
                <w:sz w:val="20"/>
                <w:szCs w:val="20"/>
              </w:rPr>
            </w:pPr>
            <w:r w:rsidRPr="00714B85">
              <w:rPr>
                <w:rFonts w:ascii="Arial" w:hAnsi="Arial" w:cs="Arial"/>
                <w:sz w:val="20"/>
                <w:szCs w:val="20"/>
              </w:rPr>
              <w:t>15. Have you attempted to engage the Adult with his/her GP</w:t>
            </w:r>
          </w:p>
          <w:p w:rsidRPr="00714B85" w:rsidR="00570DF9" w:rsidP="00060C71" w:rsidRDefault="00570DF9" w14:paraId="525BF88C" w14:textId="788EDEAA">
            <w:pPr>
              <w:rPr>
                <w:rFonts w:ascii="Arial" w:hAnsi="Arial" w:cs="Arial"/>
                <w:sz w:val="20"/>
                <w:szCs w:val="20"/>
              </w:rPr>
            </w:pPr>
          </w:p>
        </w:tc>
        <w:tc>
          <w:tcPr>
            <w:tcW w:w="2126" w:type="dxa"/>
          </w:tcPr>
          <w:p w:rsidRPr="00714B85" w:rsidR="006D4440" w:rsidP="00060C71" w:rsidRDefault="006D4440" w14:paraId="4E3C9798" w14:textId="77777777">
            <w:pPr>
              <w:rPr>
                <w:rFonts w:ascii="Arial" w:hAnsi="Arial" w:cs="Arial"/>
                <w:sz w:val="20"/>
                <w:szCs w:val="20"/>
              </w:rPr>
            </w:pPr>
          </w:p>
        </w:tc>
      </w:tr>
      <w:tr w:rsidRPr="00714B85" w:rsidR="006D4440" w:rsidTr="006D4440" w14:paraId="6A72FD47" w14:textId="49452829">
        <w:trPr>
          <w:trHeight w:val="56"/>
        </w:trPr>
        <w:tc>
          <w:tcPr>
            <w:tcW w:w="8359" w:type="dxa"/>
          </w:tcPr>
          <w:p w:rsidR="006D4440" w:rsidP="00060C71" w:rsidRDefault="006D4440" w14:paraId="7709FBB6" w14:textId="77777777">
            <w:pPr>
              <w:rPr>
                <w:rFonts w:ascii="Arial" w:hAnsi="Arial" w:cs="Arial"/>
                <w:sz w:val="20"/>
                <w:szCs w:val="20"/>
              </w:rPr>
            </w:pPr>
            <w:r w:rsidRPr="00714B85">
              <w:rPr>
                <w:rFonts w:ascii="Arial" w:hAnsi="Arial" w:cs="Arial"/>
                <w:sz w:val="20"/>
                <w:szCs w:val="20"/>
              </w:rPr>
              <w:t>16. You have considered / referred to MARAC for domestic violence.</w:t>
            </w:r>
          </w:p>
          <w:p w:rsidRPr="00714B85" w:rsidR="00570DF9" w:rsidP="00060C71" w:rsidRDefault="00570DF9" w14:paraId="14BE7AA0" w14:textId="1C012B34">
            <w:pPr>
              <w:rPr>
                <w:rFonts w:ascii="Arial" w:hAnsi="Arial" w:cs="Arial"/>
                <w:sz w:val="20"/>
                <w:szCs w:val="20"/>
              </w:rPr>
            </w:pPr>
          </w:p>
        </w:tc>
        <w:tc>
          <w:tcPr>
            <w:tcW w:w="2126" w:type="dxa"/>
          </w:tcPr>
          <w:p w:rsidRPr="00714B85" w:rsidR="006D4440" w:rsidP="00060C71" w:rsidRDefault="006D4440" w14:paraId="7D229A49" w14:textId="77777777">
            <w:pPr>
              <w:rPr>
                <w:rFonts w:ascii="Arial" w:hAnsi="Arial" w:cs="Arial"/>
                <w:sz w:val="20"/>
                <w:szCs w:val="20"/>
              </w:rPr>
            </w:pPr>
          </w:p>
        </w:tc>
      </w:tr>
      <w:tr w:rsidRPr="00714B85" w:rsidR="006D4440" w:rsidTr="006D4440" w14:paraId="2C331C2E" w14:textId="7AE16210">
        <w:trPr>
          <w:trHeight w:val="56"/>
        </w:trPr>
        <w:tc>
          <w:tcPr>
            <w:tcW w:w="8359" w:type="dxa"/>
          </w:tcPr>
          <w:p w:rsidR="006D4440" w:rsidP="00060C71" w:rsidRDefault="006D4440" w14:paraId="0E4370F4" w14:textId="77777777">
            <w:pPr>
              <w:rPr>
                <w:rFonts w:ascii="Arial" w:hAnsi="Arial" w:cs="Arial"/>
                <w:sz w:val="20"/>
                <w:szCs w:val="20"/>
              </w:rPr>
            </w:pPr>
            <w:r w:rsidRPr="00714B85">
              <w:rPr>
                <w:rFonts w:ascii="Arial" w:hAnsi="Arial" w:cs="Arial"/>
                <w:sz w:val="20"/>
                <w:szCs w:val="20"/>
              </w:rPr>
              <w:t xml:space="preserve">17. You have checked if the Adult has any dependents (i.e. children, pets etc.) and appropriate measures have been put in place.  </w:t>
            </w:r>
          </w:p>
          <w:p w:rsidRPr="00714B85" w:rsidR="00570DF9" w:rsidP="00060C71" w:rsidRDefault="00570DF9" w14:paraId="586B6CA0" w14:textId="73E31EB6">
            <w:pPr>
              <w:rPr>
                <w:rFonts w:ascii="Arial" w:hAnsi="Arial" w:cs="Arial"/>
                <w:sz w:val="20"/>
                <w:szCs w:val="20"/>
              </w:rPr>
            </w:pPr>
          </w:p>
        </w:tc>
        <w:tc>
          <w:tcPr>
            <w:tcW w:w="2126" w:type="dxa"/>
          </w:tcPr>
          <w:p w:rsidRPr="00714B85" w:rsidR="006D4440" w:rsidP="00060C71" w:rsidRDefault="006D4440" w14:paraId="337BEF62" w14:textId="77777777">
            <w:pPr>
              <w:rPr>
                <w:rFonts w:ascii="Arial" w:hAnsi="Arial" w:cs="Arial"/>
                <w:sz w:val="20"/>
                <w:szCs w:val="20"/>
              </w:rPr>
            </w:pPr>
          </w:p>
        </w:tc>
      </w:tr>
      <w:tr w:rsidRPr="00714B85" w:rsidR="006D4440" w:rsidTr="006D4440" w14:paraId="2FD3DCFD" w14:textId="7D01388D">
        <w:trPr>
          <w:trHeight w:val="56"/>
        </w:trPr>
        <w:tc>
          <w:tcPr>
            <w:tcW w:w="8359" w:type="dxa"/>
          </w:tcPr>
          <w:p w:rsidR="006D4440" w:rsidP="00060C71" w:rsidRDefault="006D4440" w14:paraId="5B27783F" w14:textId="77777777">
            <w:pPr>
              <w:rPr>
                <w:rFonts w:ascii="Arial" w:hAnsi="Arial" w:cs="Arial"/>
                <w:sz w:val="20"/>
                <w:szCs w:val="20"/>
              </w:rPr>
            </w:pPr>
            <w:r w:rsidRPr="00714B85">
              <w:rPr>
                <w:rFonts w:ascii="Arial" w:hAnsi="Arial" w:cs="Arial"/>
                <w:sz w:val="20"/>
                <w:szCs w:val="20"/>
              </w:rPr>
              <w:lastRenderedPageBreak/>
              <w:t>18. You have checked if the Adult is known to Probation, Criminal Justice Mental Health Service and all attempts have been made to engage the person.</w:t>
            </w:r>
          </w:p>
          <w:p w:rsidRPr="00714B85" w:rsidR="00570DF9" w:rsidP="00060C71" w:rsidRDefault="00570DF9" w14:paraId="3FCCD353" w14:textId="6B1E2E7D">
            <w:pPr>
              <w:rPr>
                <w:rFonts w:ascii="Arial" w:hAnsi="Arial" w:cs="Arial"/>
                <w:sz w:val="20"/>
                <w:szCs w:val="20"/>
              </w:rPr>
            </w:pPr>
          </w:p>
        </w:tc>
        <w:tc>
          <w:tcPr>
            <w:tcW w:w="2126" w:type="dxa"/>
          </w:tcPr>
          <w:p w:rsidRPr="00714B85" w:rsidR="006D4440" w:rsidP="00060C71" w:rsidRDefault="006D4440" w14:paraId="32E37A40" w14:textId="77777777">
            <w:pPr>
              <w:rPr>
                <w:rFonts w:ascii="Arial" w:hAnsi="Arial" w:cs="Arial"/>
                <w:sz w:val="20"/>
                <w:szCs w:val="20"/>
              </w:rPr>
            </w:pPr>
          </w:p>
        </w:tc>
      </w:tr>
      <w:tr w:rsidRPr="00714B85" w:rsidR="006D4440" w:rsidTr="006D4440" w14:paraId="1C39D980" w14:textId="3D2708BE">
        <w:trPr>
          <w:trHeight w:val="56"/>
        </w:trPr>
        <w:tc>
          <w:tcPr>
            <w:tcW w:w="8359" w:type="dxa"/>
          </w:tcPr>
          <w:p w:rsidR="006D4440" w:rsidP="00060C71" w:rsidRDefault="006D4440" w14:paraId="017C0C99" w14:textId="77777777">
            <w:pPr>
              <w:rPr>
                <w:rFonts w:ascii="Arial" w:hAnsi="Arial" w:cs="Arial"/>
                <w:sz w:val="20"/>
                <w:szCs w:val="20"/>
              </w:rPr>
            </w:pPr>
            <w:r w:rsidRPr="00714B85">
              <w:rPr>
                <w:rFonts w:ascii="Arial" w:hAnsi="Arial" w:cs="Arial"/>
                <w:sz w:val="20"/>
                <w:szCs w:val="20"/>
              </w:rPr>
              <w:t>19. You have advised the Adult to seek an Advocate for their best interest.</w:t>
            </w:r>
          </w:p>
          <w:p w:rsidRPr="00714B85" w:rsidR="00570DF9" w:rsidP="00060C71" w:rsidRDefault="00570DF9" w14:paraId="6DD19479" w14:textId="7FEA73B5">
            <w:pPr>
              <w:rPr>
                <w:rFonts w:ascii="Arial" w:hAnsi="Arial" w:cs="Arial"/>
                <w:sz w:val="20"/>
                <w:szCs w:val="20"/>
              </w:rPr>
            </w:pPr>
          </w:p>
        </w:tc>
        <w:tc>
          <w:tcPr>
            <w:tcW w:w="2126" w:type="dxa"/>
          </w:tcPr>
          <w:p w:rsidRPr="00714B85" w:rsidR="006D4440" w:rsidP="00060C71" w:rsidRDefault="006D4440" w14:paraId="1D872D27" w14:textId="77777777">
            <w:pPr>
              <w:rPr>
                <w:rFonts w:ascii="Arial" w:hAnsi="Arial" w:cs="Arial"/>
                <w:sz w:val="20"/>
                <w:szCs w:val="20"/>
              </w:rPr>
            </w:pPr>
          </w:p>
        </w:tc>
      </w:tr>
      <w:tr w:rsidRPr="00714B85" w:rsidR="006D4440" w:rsidTr="006D4440" w14:paraId="77576048" w14:textId="1467B4D0">
        <w:trPr>
          <w:trHeight w:val="56"/>
        </w:trPr>
        <w:tc>
          <w:tcPr>
            <w:tcW w:w="8359" w:type="dxa"/>
          </w:tcPr>
          <w:p w:rsidR="006D4440" w:rsidP="00060C71" w:rsidRDefault="006D4440" w14:paraId="71733949" w14:textId="77777777">
            <w:pPr>
              <w:rPr>
                <w:rFonts w:ascii="Arial" w:hAnsi="Arial" w:cs="Arial"/>
                <w:sz w:val="20"/>
                <w:szCs w:val="20"/>
              </w:rPr>
            </w:pPr>
            <w:r w:rsidRPr="00714B85">
              <w:rPr>
                <w:rFonts w:ascii="Arial" w:hAnsi="Arial" w:cs="Arial"/>
                <w:sz w:val="20"/>
                <w:szCs w:val="20"/>
              </w:rPr>
              <w:t xml:space="preserve">20. Have you considered appointee-ship with a provider, family member or Local Authority to support financial risks? </w:t>
            </w:r>
          </w:p>
          <w:p w:rsidRPr="00714B85" w:rsidR="00570DF9" w:rsidP="00060C71" w:rsidRDefault="00570DF9" w14:paraId="7259BA92" w14:textId="7A0344D1">
            <w:pPr>
              <w:rPr>
                <w:rFonts w:ascii="Arial" w:hAnsi="Arial" w:cs="Arial"/>
                <w:sz w:val="20"/>
                <w:szCs w:val="20"/>
              </w:rPr>
            </w:pPr>
          </w:p>
        </w:tc>
        <w:tc>
          <w:tcPr>
            <w:tcW w:w="2126" w:type="dxa"/>
          </w:tcPr>
          <w:p w:rsidRPr="00714B85" w:rsidR="006D4440" w:rsidP="00060C71" w:rsidRDefault="006D4440" w14:paraId="69905398" w14:textId="77777777">
            <w:pPr>
              <w:rPr>
                <w:rFonts w:ascii="Arial" w:hAnsi="Arial" w:cs="Arial"/>
                <w:sz w:val="20"/>
                <w:szCs w:val="20"/>
              </w:rPr>
            </w:pPr>
          </w:p>
        </w:tc>
      </w:tr>
      <w:tr w:rsidRPr="00714B85" w:rsidR="006D4440" w:rsidTr="006D4440" w14:paraId="4F43E808" w14:textId="2C7D979C">
        <w:trPr>
          <w:trHeight w:val="56"/>
        </w:trPr>
        <w:tc>
          <w:tcPr>
            <w:tcW w:w="8359" w:type="dxa"/>
          </w:tcPr>
          <w:p w:rsidR="006D4440" w:rsidP="00060C71" w:rsidRDefault="006D4440" w14:paraId="2D0BA037" w14:textId="77777777">
            <w:pPr>
              <w:rPr>
                <w:rFonts w:ascii="Arial" w:hAnsi="Arial" w:cs="Arial"/>
                <w:sz w:val="20"/>
                <w:szCs w:val="20"/>
              </w:rPr>
            </w:pPr>
            <w:r w:rsidRPr="00714B85">
              <w:rPr>
                <w:rFonts w:ascii="Arial" w:hAnsi="Arial" w:cs="Arial"/>
                <w:sz w:val="20"/>
                <w:szCs w:val="20"/>
              </w:rPr>
              <w:t xml:space="preserve">21. Have you considered / approached your legal department for advice on legal matters for advice and support? </w:t>
            </w:r>
          </w:p>
          <w:p w:rsidRPr="00714B85" w:rsidR="00570DF9" w:rsidP="00060C71" w:rsidRDefault="00570DF9" w14:paraId="6E15A410" w14:textId="6A73F4D1">
            <w:pPr>
              <w:rPr>
                <w:rFonts w:ascii="Arial" w:hAnsi="Arial" w:cs="Arial"/>
                <w:sz w:val="20"/>
                <w:szCs w:val="20"/>
              </w:rPr>
            </w:pPr>
          </w:p>
        </w:tc>
        <w:tc>
          <w:tcPr>
            <w:tcW w:w="2126" w:type="dxa"/>
          </w:tcPr>
          <w:p w:rsidRPr="00714B85" w:rsidR="006D4440" w:rsidP="00060C71" w:rsidRDefault="006D4440" w14:paraId="692DFC68" w14:textId="77777777">
            <w:pPr>
              <w:rPr>
                <w:rFonts w:ascii="Arial" w:hAnsi="Arial" w:cs="Arial"/>
                <w:sz w:val="20"/>
                <w:szCs w:val="20"/>
              </w:rPr>
            </w:pPr>
          </w:p>
        </w:tc>
      </w:tr>
    </w:tbl>
    <w:p w:rsidR="00714B85" w:rsidRDefault="00714B85" w14:paraId="2C40A937" w14:textId="77777777"/>
    <w:p w:rsidRPr="00B21787" w:rsidR="00570DF9" w:rsidRDefault="00570DF9" w14:paraId="62D16F61" w14:textId="39D4B0E6">
      <w:pPr>
        <w:rPr>
          <w:rFonts w:ascii="Arial" w:hAnsi="Arial" w:eastAsia="Calibri" w:cs="Arial"/>
          <w:kern w:val="0"/>
          <w:sz w:val="20"/>
          <w:szCs w:val="20"/>
          <w14:ligatures w14:val="none"/>
        </w:rPr>
      </w:pPr>
      <w:r w:rsidRPr="00B21787" w:rsidR="646E5F77">
        <w:rPr>
          <w:rFonts w:ascii="Arial" w:hAnsi="Arial" w:eastAsia="Calibri" w:cs="Arial"/>
          <w:kern w:val="0"/>
          <w:sz w:val="20"/>
          <w:szCs w:val="20"/>
          <w14:ligatures w14:val="none"/>
        </w:rPr>
        <w:t xml:space="preserve">If the answer is yes to all </w:t>
      </w:r>
      <w:r w:rsidRPr="00B21787" w:rsidR="15D4D865">
        <w:rPr>
          <w:rFonts w:ascii="Arial" w:hAnsi="Arial" w:eastAsia="Calibri" w:cs="Arial"/>
          <w:kern w:val="0"/>
          <w:sz w:val="20"/>
          <w:szCs w:val="20"/>
          <w14:ligatures w14:val="none"/>
        </w:rPr>
        <w:t>above,</w:t>
      </w:r>
      <w:r w:rsidRPr="00B21787" w:rsidR="646E5F77">
        <w:rPr>
          <w:rFonts w:ascii="Arial" w:hAnsi="Arial" w:eastAsia="Calibri" w:cs="Arial"/>
          <w:kern w:val="0"/>
          <w:sz w:val="20"/>
          <w:szCs w:val="20"/>
          <w14:ligatures w14:val="none"/>
        </w:rPr>
        <w:t xml:space="preserve"> </w:t>
      </w:r>
      <w:r w:rsidRPr="00B21787" w:rsidR="15D4D865">
        <w:rPr>
          <w:rFonts w:ascii="Arial" w:hAnsi="Arial" w:eastAsia="Calibri" w:cs="Arial"/>
          <w:kern w:val="0"/>
          <w:sz w:val="20"/>
          <w:szCs w:val="20"/>
          <w14:ligatures w14:val="none"/>
        </w:rPr>
        <w:t xml:space="preserve">please complete </w:t>
      </w:r>
      <w:r w:rsidRPr="00B21787" w:rsidR="11391926">
        <w:rPr>
          <w:rFonts w:ascii="Arial" w:hAnsi="Arial" w:eastAsia="Calibri" w:cs="Arial"/>
          <w:kern w:val="0"/>
          <w:sz w:val="20"/>
          <w:szCs w:val="20"/>
          <w14:ligatures w14:val="none"/>
        </w:rPr>
        <w:t>an</w:t>
      </w:r>
      <w:r w:rsidRPr="57A874DF" w:rsidR="15D4D865">
        <w:rPr>
          <w:rFonts w:ascii="Arial" w:hAnsi="Arial" w:eastAsia="Calibri" w:cs="Arial"/>
          <w:sz w:val="20"/>
          <w:szCs w:val="20"/>
        </w:rPr>
        <w:t xml:space="preserve"> MRM Strategic Referral Oversight form.</w:t>
      </w:r>
    </w:p>
    <w:sectPr w:rsidRPr="00B21787" w:rsidR="00570DF9" w:rsidSect="0034581E">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B720D"/>
    <w:multiLevelType w:val="hybridMultilevel"/>
    <w:tmpl w:val="97EA77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66075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B85"/>
    <w:rsid w:val="000133A6"/>
    <w:rsid w:val="00060C71"/>
    <w:rsid w:val="002B0E9C"/>
    <w:rsid w:val="002D60FD"/>
    <w:rsid w:val="002F1F20"/>
    <w:rsid w:val="0034581E"/>
    <w:rsid w:val="004D1EC1"/>
    <w:rsid w:val="00570DF9"/>
    <w:rsid w:val="006B5ABB"/>
    <w:rsid w:val="006C391B"/>
    <w:rsid w:val="006D4440"/>
    <w:rsid w:val="00714B85"/>
    <w:rsid w:val="0072294F"/>
    <w:rsid w:val="00764280"/>
    <w:rsid w:val="007819AF"/>
    <w:rsid w:val="00783E1B"/>
    <w:rsid w:val="0079447C"/>
    <w:rsid w:val="00981DDE"/>
    <w:rsid w:val="009F4DB0"/>
    <w:rsid w:val="00AD16C7"/>
    <w:rsid w:val="00B21787"/>
    <w:rsid w:val="00D56964"/>
    <w:rsid w:val="00D77995"/>
    <w:rsid w:val="00E30942"/>
    <w:rsid w:val="00EC5C69"/>
    <w:rsid w:val="00F02D44"/>
    <w:rsid w:val="00F36447"/>
    <w:rsid w:val="00FD6533"/>
    <w:rsid w:val="11391926"/>
    <w:rsid w:val="15D4D865"/>
    <w:rsid w:val="2DA6C9D8"/>
    <w:rsid w:val="57A874DF"/>
    <w:rsid w:val="5C392C17"/>
    <w:rsid w:val="646E5F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91FA7"/>
  <w15:chartTrackingRefBased/>
  <w15:docId w15:val="{4D41CF29-4EDC-4AB0-A5F0-F6849742A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14B85"/>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14B85"/>
    <w:pPr>
      <w:keepNext/>
      <w:keepLines/>
      <w:spacing w:before="160" w:after="80"/>
      <w:outlineLvl w:val="1"/>
    </w:pPr>
    <w:rPr>
      <w:rFonts w:asciiTheme="majorHAnsi" w:hAnsiTheme="majorHAnsi" w:eastAsiaTheme="majorEastAsia"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14B8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14B8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714B8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714B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4B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4B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4B8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14B85"/>
    <w:rPr>
      <w:rFonts w:asciiTheme="majorHAnsi" w:hAnsiTheme="majorHAnsi" w:eastAsiaTheme="majorEastAsia" w:cstheme="majorBidi"/>
      <w:color w:val="2E74B5" w:themeColor="accent1" w:themeShade="BF"/>
      <w:sz w:val="40"/>
      <w:szCs w:val="40"/>
    </w:rPr>
  </w:style>
  <w:style w:type="character" w:styleId="Heading2Char" w:customStyle="1">
    <w:name w:val="Heading 2 Char"/>
    <w:basedOn w:val="DefaultParagraphFont"/>
    <w:link w:val="Heading2"/>
    <w:uiPriority w:val="9"/>
    <w:semiHidden/>
    <w:rsid w:val="00714B85"/>
    <w:rPr>
      <w:rFonts w:asciiTheme="majorHAnsi" w:hAnsiTheme="majorHAnsi" w:eastAsiaTheme="majorEastAsia" w:cstheme="majorBidi"/>
      <w:color w:val="2E74B5" w:themeColor="accent1" w:themeShade="BF"/>
      <w:sz w:val="32"/>
      <w:szCs w:val="32"/>
    </w:rPr>
  </w:style>
  <w:style w:type="character" w:styleId="Heading3Char" w:customStyle="1">
    <w:name w:val="Heading 3 Char"/>
    <w:basedOn w:val="DefaultParagraphFont"/>
    <w:link w:val="Heading3"/>
    <w:uiPriority w:val="9"/>
    <w:semiHidden/>
    <w:rsid w:val="00714B85"/>
    <w:rPr>
      <w:rFonts w:eastAsiaTheme="majorEastAsia" w:cstheme="majorBidi"/>
      <w:color w:val="2E74B5" w:themeColor="accent1" w:themeShade="BF"/>
      <w:sz w:val="28"/>
      <w:szCs w:val="28"/>
    </w:rPr>
  </w:style>
  <w:style w:type="character" w:styleId="Heading4Char" w:customStyle="1">
    <w:name w:val="Heading 4 Char"/>
    <w:basedOn w:val="DefaultParagraphFont"/>
    <w:link w:val="Heading4"/>
    <w:uiPriority w:val="9"/>
    <w:semiHidden/>
    <w:rsid w:val="00714B85"/>
    <w:rPr>
      <w:rFonts w:eastAsiaTheme="majorEastAsia" w:cstheme="majorBidi"/>
      <w:i/>
      <w:iCs/>
      <w:color w:val="2E74B5" w:themeColor="accent1" w:themeShade="BF"/>
    </w:rPr>
  </w:style>
  <w:style w:type="character" w:styleId="Heading5Char" w:customStyle="1">
    <w:name w:val="Heading 5 Char"/>
    <w:basedOn w:val="DefaultParagraphFont"/>
    <w:link w:val="Heading5"/>
    <w:uiPriority w:val="9"/>
    <w:semiHidden/>
    <w:rsid w:val="00714B85"/>
    <w:rPr>
      <w:rFonts w:eastAsiaTheme="majorEastAsia" w:cstheme="majorBidi"/>
      <w:color w:val="2E74B5" w:themeColor="accent1" w:themeShade="BF"/>
    </w:rPr>
  </w:style>
  <w:style w:type="character" w:styleId="Heading6Char" w:customStyle="1">
    <w:name w:val="Heading 6 Char"/>
    <w:basedOn w:val="DefaultParagraphFont"/>
    <w:link w:val="Heading6"/>
    <w:uiPriority w:val="9"/>
    <w:semiHidden/>
    <w:rsid w:val="00714B8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14B8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14B8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14B85"/>
    <w:rPr>
      <w:rFonts w:eastAsiaTheme="majorEastAsia" w:cstheme="majorBidi"/>
      <w:color w:val="272727" w:themeColor="text1" w:themeTint="D8"/>
    </w:rPr>
  </w:style>
  <w:style w:type="paragraph" w:styleId="Title">
    <w:name w:val="Title"/>
    <w:basedOn w:val="Normal"/>
    <w:next w:val="Normal"/>
    <w:link w:val="TitleChar"/>
    <w:uiPriority w:val="10"/>
    <w:qFormat/>
    <w:rsid w:val="00714B85"/>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14B8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14B8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14B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4B85"/>
    <w:pPr>
      <w:spacing w:before="160"/>
      <w:jc w:val="center"/>
    </w:pPr>
    <w:rPr>
      <w:i/>
      <w:iCs/>
      <w:color w:val="404040" w:themeColor="text1" w:themeTint="BF"/>
    </w:rPr>
  </w:style>
  <w:style w:type="character" w:styleId="QuoteChar" w:customStyle="1">
    <w:name w:val="Quote Char"/>
    <w:basedOn w:val="DefaultParagraphFont"/>
    <w:link w:val="Quote"/>
    <w:uiPriority w:val="29"/>
    <w:rsid w:val="00714B85"/>
    <w:rPr>
      <w:i/>
      <w:iCs/>
      <w:color w:val="404040" w:themeColor="text1" w:themeTint="BF"/>
    </w:rPr>
  </w:style>
  <w:style w:type="paragraph" w:styleId="ListParagraph">
    <w:name w:val="List Paragraph"/>
    <w:basedOn w:val="Normal"/>
    <w:uiPriority w:val="34"/>
    <w:qFormat/>
    <w:rsid w:val="00714B85"/>
    <w:pPr>
      <w:ind w:left="720"/>
      <w:contextualSpacing/>
    </w:pPr>
  </w:style>
  <w:style w:type="character" w:styleId="IntenseEmphasis">
    <w:name w:val="Intense Emphasis"/>
    <w:basedOn w:val="DefaultParagraphFont"/>
    <w:uiPriority w:val="21"/>
    <w:qFormat/>
    <w:rsid w:val="00714B85"/>
    <w:rPr>
      <w:i/>
      <w:iCs/>
      <w:color w:val="2E74B5" w:themeColor="accent1" w:themeShade="BF"/>
    </w:rPr>
  </w:style>
  <w:style w:type="paragraph" w:styleId="IntenseQuote">
    <w:name w:val="Intense Quote"/>
    <w:basedOn w:val="Normal"/>
    <w:next w:val="Normal"/>
    <w:link w:val="IntenseQuoteChar"/>
    <w:uiPriority w:val="30"/>
    <w:qFormat/>
    <w:rsid w:val="00714B85"/>
    <w:pPr>
      <w:pBdr>
        <w:top w:val="single" w:color="2E74B5" w:themeColor="accent1" w:themeShade="BF" w:sz="4" w:space="10"/>
        <w:bottom w:val="single" w:color="2E74B5" w:themeColor="accent1" w:themeShade="BF" w:sz="4" w:space="10"/>
      </w:pBdr>
      <w:spacing w:before="360" w:after="360"/>
      <w:ind w:left="864" w:right="864"/>
      <w:jc w:val="center"/>
    </w:pPr>
    <w:rPr>
      <w:i/>
      <w:iCs/>
      <w:color w:val="2E74B5" w:themeColor="accent1" w:themeShade="BF"/>
    </w:rPr>
  </w:style>
  <w:style w:type="character" w:styleId="IntenseQuoteChar" w:customStyle="1">
    <w:name w:val="Intense Quote Char"/>
    <w:basedOn w:val="DefaultParagraphFont"/>
    <w:link w:val="IntenseQuote"/>
    <w:uiPriority w:val="30"/>
    <w:rsid w:val="00714B85"/>
    <w:rPr>
      <w:i/>
      <w:iCs/>
      <w:color w:val="2E74B5" w:themeColor="accent1" w:themeShade="BF"/>
    </w:rPr>
  </w:style>
  <w:style w:type="character" w:styleId="IntenseReference">
    <w:name w:val="Intense Reference"/>
    <w:basedOn w:val="DefaultParagraphFont"/>
    <w:uiPriority w:val="32"/>
    <w:qFormat/>
    <w:rsid w:val="00714B85"/>
    <w:rPr>
      <w:b/>
      <w:bCs/>
      <w:smallCaps/>
      <w:color w:val="2E74B5" w:themeColor="accent1" w:themeShade="BF"/>
      <w:spacing w:val="5"/>
    </w:rPr>
  </w:style>
  <w:style w:type="table" w:styleId="TableGrid">
    <w:name w:val="Table Grid"/>
    <w:basedOn w:val="TableNormal"/>
    <w:uiPriority w:val="59"/>
    <w:rsid w:val="00714B85"/>
    <w:pPr>
      <w:spacing w:after="0" w:line="240" w:lineRule="auto"/>
    </w:pPr>
    <w:rPr>
      <w:rFonts w:ascii="Calibri" w:hAnsi="Calibri" w:eastAsia="Calibri" w:cs="Times New Roman"/>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theme" Target="theme/theme1.xml" Id="rId11" /><Relationship Type="http://schemas.openxmlformats.org/officeDocument/2006/relationships/numbering" Target="numbering.xml" Id="rId5" /><Relationship Type="http://schemas.openxmlformats.org/officeDocument/2006/relationships/fontTable" Target="fontTable.xml" Id="rId10" /><Relationship Type="http://schemas.openxmlformats.org/officeDocument/2006/relationships/customXml" Target="../customXml/item4.xml" Id="rId4" /><Relationship Type="http://schemas.openxmlformats.org/officeDocument/2006/relationships/image" Target="media/image1.jpeg"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ord" ma:contentTypeID="0x010100228D975824A1C0468ED31BB13D9EACE6002C29AB771BDB6C45A14699C8E0B025A4" ma:contentTypeVersion="2" ma:contentTypeDescription="This is the content type for word documents within the corporate file plan sites" ma:contentTypeScope="" ma:versionID="a5e2d545f093f683daec9e29ed55759b">
  <xsd:schema xmlns:xsd="http://www.w3.org/2001/XMLSchema" xmlns:xs="http://www.w3.org/2001/XMLSchema" xmlns:p="http://schemas.microsoft.com/office/2006/metadata/properties" xmlns:ns2="412e38d2-3f06-449d-b6c3-6b3165c8f3ff" targetNamespace="http://schemas.microsoft.com/office/2006/metadata/properties" ma:root="true" ma:fieldsID="01062b97ec0306f1ced31e5e2f67d3b0"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89f5ccd0-d1b9-4ae5-9364-419df695cb9c}" ma:internalName="TaxCatchAll" ma:showField="CatchAllData" ma:web="8ffb5cf7-c179-42f1-8216-e355ebbed30c">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89f5ccd0-d1b9-4ae5-9364-419df695cb9c}" ma:internalName="TaxCatchAllLabel" ma:readOnly="true" ma:showField="CatchAllDataLabel" ma:web="8ffb5cf7-c179-42f1-8216-e355ebbed30c">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default="" ma:format="Dropdown" ma:indexed="true" ma:internalName="PII_x002F_Sensitivity" ma:readOnly="false">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Special Category</PII_x002f_Sensitivity>
    <TaxCatchAll xmlns="412e38d2-3f06-449d-b6c3-6b3165c8f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109fecb2-efa6-4443-9965-498d8c978ace" ContentTypeId="0x010100228D975824A1C0468ED31BB13D9EACE6" PreviousValue="false" LastSyncTimeStamp="2025-05-15T08:41:19.397Z"/>
</file>

<file path=customXml/itemProps1.xml><?xml version="1.0" encoding="utf-8"?>
<ds:datastoreItem xmlns:ds="http://schemas.openxmlformats.org/officeDocument/2006/customXml" ds:itemID="{96583A7B-99AA-47F9-81C3-876C806109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e38d2-3f06-449d-b6c3-6b3165c8f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E364E1-5223-41E3-8D09-ED08D1EDD0B0}">
  <ds:schemaRefs>
    <ds:schemaRef ds:uri="http://schemas.microsoft.com/office/2006/metadata/properties"/>
    <ds:schemaRef ds:uri="http://schemas.microsoft.com/office/infopath/2007/PartnerControls"/>
    <ds:schemaRef ds:uri="412e38d2-3f06-449d-b6c3-6b3165c8f3ff"/>
  </ds:schemaRefs>
</ds:datastoreItem>
</file>

<file path=customXml/itemProps3.xml><?xml version="1.0" encoding="utf-8"?>
<ds:datastoreItem xmlns:ds="http://schemas.openxmlformats.org/officeDocument/2006/customXml" ds:itemID="{B416E5E2-34B7-4D39-AC2B-FA1AA2340D34}">
  <ds:schemaRefs>
    <ds:schemaRef ds:uri="http://schemas.microsoft.com/sharepoint/v3/contenttype/forms"/>
  </ds:schemaRefs>
</ds:datastoreItem>
</file>

<file path=customXml/itemProps4.xml><?xml version="1.0" encoding="utf-8"?>
<ds:datastoreItem xmlns:ds="http://schemas.openxmlformats.org/officeDocument/2006/customXml" ds:itemID="{25C722BE-9B52-49D4-AD1E-7D9271E109C2}">
  <ds:schemaRefs>
    <ds:schemaRef ds:uri="Microsoft.SharePoint.Taxonomy.ContentTypeSyn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Rochdale Borough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George Mark-Bell</dc:creator>
  <keywords/>
  <dc:description/>
  <lastModifiedBy>Lee Hogan</lastModifiedBy>
  <revision>29</revision>
  <dcterms:created xsi:type="dcterms:W3CDTF">2026-04-07T04:51:00.0000000Z</dcterms:created>
  <dcterms:modified xsi:type="dcterms:W3CDTF">2026-10-05T08:21:13.2185926Z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0x010100228D975824A1C0468ED31BB13D9EACE6002C29AB771BDB6C45A14699C8E0B025A4</vt:lpwstr>
  </property>
</Properties>
</file>