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37C35" w14:textId="776E3976" w:rsidR="003C23DB" w:rsidRDefault="00CA3A7B">
      <w:r>
        <w:rPr>
          <w:noProof/>
          <w:lang w:eastAsia="en-GB"/>
        </w:rPr>
        <mc:AlternateContent>
          <mc:Choice Requires="wps">
            <w:drawing>
              <wp:anchor distT="45720" distB="45720" distL="114300" distR="114300" simplePos="0" relativeHeight="251661312" behindDoc="0" locked="0" layoutInCell="1" allowOverlap="1" wp14:anchorId="420D31EE" wp14:editId="1CBE924C">
                <wp:simplePos x="0" y="0"/>
                <wp:positionH relativeFrom="margin">
                  <wp:posOffset>-153035</wp:posOffset>
                </wp:positionH>
                <wp:positionV relativeFrom="paragraph">
                  <wp:posOffset>2287124</wp:posOffset>
                </wp:positionV>
                <wp:extent cx="3453130" cy="201168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130" cy="2011680"/>
                        </a:xfrm>
                        <a:prstGeom prst="rect">
                          <a:avLst/>
                        </a:prstGeom>
                        <a:noFill/>
                        <a:ln w="9525">
                          <a:noFill/>
                          <a:miter lim="800000"/>
                          <a:headEnd/>
                          <a:tailEnd/>
                        </a:ln>
                      </wps:spPr>
                      <wps:txbx>
                        <w:txbxContent>
                          <w:p w14:paraId="49785193" w14:textId="77777777"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Be </w:t>
                            </w:r>
                            <w:r w:rsidRPr="00CA3A7B">
                              <w:rPr>
                                <w:b/>
                                <w:bCs/>
                                <w:color w:val="2E74B5" w:themeColor="accent1" w:themeShade="BF"/>
                                <w:sz w:val="16"/>
                                <w:szCs w:val="16"/>
                              </w:rPr>
                              <w:t>professionally curious</w:t>
                            </w:r>
                            <w:r w:rsidRPr="00CA3A7B">
                              <w:rPr>
                                <w:color w:val="2E74B5" w:themeColor="accent1" w:themeShade="BF"/>
                                <w:sz w:val="16"/>
                                <w:szCs w:val="16"/>
                              </w:rPr>
                              <w:t xml:space="preserve"> – ask questions and explore barriers to attendance.</w:t>
                            </w:r>
                          </w:p>
                          <w:p w14:paraId="27DE3DE9" w14:textId="77777777"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Use </w:t>
                            </w:r>
                            <w:r w:rsidRPr="00CA3A7B">
                              <w:rPr>
                                <w:b/>
                                <w:bCs/>
                                <w:color w:val="2E74B5" w:themeColor="accent1" w:themeShade="BF"/>
                                <w:sz w:val="16"/>
                                <w:szCs w:val="16"/>
                              </w:rPr>
                              <w:t>relational approaches</w:t>
                            </w:r>
                            <w:r w:rsidRPr="00CA3A7B">
                              <w:rPr>
                                <w:color w:val="2E74B5" w:themeColor="accent1" w:themeShade="BF"/>
                                <w:sz w:val="16"/>
                                <w:szCs w:val="16"/>
                              </w:rPr>
                              <w:t xml:space="preserve"> – build trust with families and avoid blame.</w:t>
                            </w:r>
                          </w:p>
                          <w:p w14:paraId="13F9CE64" w14:textId="77777777"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Understand </w:t>
                            </w:r>
                            <w:r w:rsidRPr="00CA3A7B">
                              <w:rPr>
                                <w:b/>
                                <w:bCs/>
                                <w:color w:val="2E74B5" w:themeColor="accent1" w:themeShade="BF"/>
                                <w:sz w:val="16"/>
                                <w:szCs w:val="16"/>
                              </w:rPr>
                              <w:t>lived experience</w:t>
                            </w:r>
                            <w:r w:rsidRPr="00CA3A7B">
                              <w:rPr>
                                <w:color w:val="2E74B5" w:themeColor="accent1" w:themeShade="BF"/>
                                <w:sz w:val="16"/>
                                <w:szCs w:val="16"/>
                              </w:rPr>
                              <w:t xml:space="preserve"> – listen to what matters to children and families.</w:t>
                            </w:r>
                          </w:p>
                          <w:p w14:paraId="716F9563" w14:textId="034F9386"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Access </w:t>
                            </w:r>
                            <w:r w:rsidRPr="00CA3A7B">
                              <w:rPr>
                                <w:b/>
                                <w:bCs/>
                                <w:color w:val="2E74B5" w:themeColor="accent1" w:themeShade="BF"/>
                                <w:sz w:val="16"/>
                                <w:szCs w:val="16"/>
                              </w:rPr>
                              <w:t>training</w:t>
                            </w:r>
                            <w:r w:rsidRPr="00CA3A7B">
                              <w:rPr>
                                <w:color w:val="2E74B5" w:themeColor="accent1" w:themeShade="BF"/>
                                <w:sz w:val="16"/>
                                <w:szCs w:val="16"/>
                              </w:rPr>
                              <w:t xml:space="preserve"> via Education Welfare or elsewhere to build confidence in supporting attendance.</w:t>
                            </w:r>
                          </w:p>
                          <w:p w14:paraId="60C2E69B" w14:textId="7FD0D739"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Schools: Sign up to the </w:t>
                            </w:r>
                            <w:r w:rsidRPr="00CA3A7B">
                              <w:rPr>
                                <w:b/>
                                <w:bCs/>
                                <w:color w:val="2E74B5" w:themeColor="accent1" w:themeShade="BF"/>
                                <w:sz w:val="16"/>
                                <w:szCs w:val="16"/>
                              </w:rPr>
                              <w:t>Inclusive Attendance Programme</w:t>
                            </w:r>
                            <w:r w:rsidRPr="00CA3A7B">
                              <w:rPr>
                                <w:color w:val="2E74B5" w:themeColor="accent1" w:themeShade="BF"/>
                                <w:sz w:val="16"/>
                                <w:szCs w:val="16"/>
                              </w:rPr>
                              <w:t xml:space="preserve"> via EWOs</w:t>
                            </w:r>
                          </w:p>
                          <w:p w14:paraId="3015BB06" w14:textId="29C55990"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Seek advice – call the </w:t>
                            </w:r>
                            <w:r w:rsidRPr="00CA3A7B">
                              <w:rPr>
                                <w:b/>
                                <w:bCs/>
                                <w:color w:val="2E74B5" w:themeColor="accent1" w:themeShade="BF"/>
                                <w:sz w:val="16"/>
                                <w:szCs w:val="16"/>
                              </w:rPr>
                              <w:t>Attendance Helpline</w:t>
                            </w:r>
                            <w:r w:rsidRPr="00CA3A7B">
                              <w:rPr>
                                <w:color w:val="2E74B5" w:themeColor="accent1" w:themeShade="BF"/>
                                <w:sz w:val="16"/>
                                <w:szCs w:val="16"/>
                              </w:rPr>
                              <w:t xml:space="preserve"> every Friday, 1–2pm (01706 925115). </w:t>
                            </w:r>
                          </w:p>
                          <w:p w14:paraId="78C43E82" w14:textId="4320F46A"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Find out who your </w:t>
                            </w:r>
                            <w:r w:rsidRPr="00CA3A7B">
                              <w:rPr>
                                <w:b/>
                                <w:bCs/>
                                <w:color w:val="2E74B5" w:themeColor="accent1" w:themeShade="BF"/>
                                <w:sz w:val="16"/>
                                <w:szCs w:val="16"/>
                              </w:rPr>
                              <w:t>neighbourhood EWOs</w:t>
                            </w:r>
                            <w:r w:rsidRPr="00CA3A7B">
                              <w:rPr>
                                <w:color w:val="2E74B5" w:themeColor="accent1" w:themeShade="BF"/>
                                <w:sz w:val="16"/>
                                <w:szCs w:val="16"/>
                              </w:rPr>
                              <w:t xml:space="preserve"> are.</w:t>
                            </w:r>
                          </w:p>
                          <w:p w14:paraId="0FD94689" w14:textId="7A80EA4D"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Understand the </w:t>
                            </w:r>
                            <w:r w:rsidRPr="00CA3A7B">
                              <w:rPr>
                                <w:b/>
                                <w:bCs/>
                                <w:color w:val="2E74B5" w:themeColor="accent1" w:themeShade="BF"/>
                                <w:sz w:val="16"/>
                                <w:szCs w:val="16"/>
                              </w:rPr>
                              <w:t>EBNA pathway / Section 19</w:t>
                            </w:r>
                            <w:r w:rsidRPr="00CA3A7B">
                              <w:rPr>
                                <w:color w:val="2E74B5" w:themeColor="accent1" w:themeShade="BF"/>
                                <w:sz w:val="16"/>
                                <w:szCs w:val="16"/>
                              </w:rPr>
                              <w:t xml:space="preserve"> support</w:t>
                            </w:r>
                          </w:p>
                          <w:p w14:paraId="4CB4B28A" w14:textId="77777777"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Share consistent messages – reinforce that </w:t>
                            </w:r>
                            <w:r w:rsidRPr="00CA3A7B">
                              <w:rPr>
                                <w:b/>
                                <w:bCs/>
                                <w:color w:val="2E74B5" w:themeColor="accent1" w:themeShade="BF"/>
                                <w:sz w:val="16"/>
                                <w:szCs w:val="16"/>
                              </w:rPr>
                              <w:t>every day in school matters</w:t>
                            </w:r>
                            <w:r w:rsidRPr="00CA3A7B">
                              <w:rPr>
                                <w:color w:val="2E74B5" w:themeColor="accent1" w:themeShade="BF"/>
                                <w:sz w:val="16"/>
                                <w:szCs w:val="16"/>
                              </w:rPr>
                              <w:t>.</w:t>
                            </w:r>
                          </w:p>
                          <w:p w14:paraId="339951F1" w14:textId="4B323E69" w:rsidR="00BB3DD5" w:rsidRPr="00CA3A7B" w:rsidRDefault="009523E4" w:rsidP="00CA3A7B">
                            <w:pPr>
                              <w:spacing w:after="0" w:line="240" w:lineRule="auto"/>
                              <w:jc w:val="both"/>
                              <w:rPr>
                                <w:color w:val="2E74B5" w:themeColor="accent1" w:themeShade="BF"/>
                                <w:sz w:val="18"/>
                                <w:szCs w:val="18"/>
                              </w:rPr>
                            </w:pPr>
                            <w:r w:rsidRPr="00CA3A7B">
                              <w:rPr>
                                <w:b/>
                                <w:bCs/>
                                <w:color w:val="2E74B5" w:themeColor="accent1" w:themeShade="BF"/>
                                <w:sz w:val="16"/>
                                <w:szCs w:val="16"/>
                              </w:rPr>
                              <w:t>Work together</w:t>
                            </w:r>
                            <w:r w:rsidRPr="00CA3A7B">
                              <w:rPr>
                                <w:color w:val="2E74B5" w:themeColor="accent1" w:themeShade="BF"/>
                                <w:sz w:val="16"/>
                                <w:szCs w:val="16"/>
                              </w:rPr>
                              <w:t xml:space="preserve"> – collaborate across services to remove barriers</w:t>
                            </w:r>
                            <w:r w:rsidRPr="00CA3A7B">
                              <w:rPr>
                                <w:color w:val="2E74B5" w:themeColor="accent1" w:themeShade="BF"/>
                                <w:sz w:val="18"/>
                                <w:szCs w:val="18"/>
                              </w:rPr>
                              <w:t xml:space="preserve"> early.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0D31EE" id="_x0000_t202" coordsize="21600,21600" o:spt="202" path="m,l,21600r21600,l21600,xe">
                <v:stroke joinstyle="miter"/>
                <v:path gradientshapeok="t" o:connecttype="rect"/>
              </v:shapetype>
              <v:shape id="Text Box 2" o:spid="_x0000_s1026" type="#_x0000_t202" style="position:absolute;margin-left:-12.05pt;margin-top:180.1pt;width:271.9pt;height:158.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" filled="f" stroked="f">
                <v:textbox>
                  <w:txbxContent>
                    <w:p w14:paraId="49785193" w14:textId="77777777"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Be </w:t>
                      </w:r>
                      <w:r w:rsidRPr="00CA3A7B">
                        <w:rPr>
                          <w:b/>
                          <w:bCs/>
                          <w:color w:val="2E74B5" w:themeColor="accent1" w:themeShade="BF"/>
                          <w:sz w:val="16"/>
                          <w:szCs w:val="16"/>
                        </w:rPr>
                        <w:t>professionally curious</w:t>
                      </w:r>
                      <w:r w:rsidRPr="00CA3A7B">
                        <w:rPr>
                          <w:color w:val="2E74B5" w:themeColor="accent1" w:themeShade="BF"/>
                          <w:sz w:val="16"/>
                          <w:szCs w:val="16"/>
                        </w:rPr>
                        <w:t xml:space="preserve"> – ask questions and explore barriers to attendance.</w:t>
                      </w:r>
                    </w:p>
                    <w:p w14:paraId="27DE3DE9" w14:textId="77777777"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Use </w:t>
                      </w:r>
                      <w:r w:rsidRPr="00CA3A7B">
                        <w:rPr>
                          <w:b/>
                          <w:bCs/>
                          <w:color w:val="2E74B5" w:themeColor="accent1" w:themeShade="BF"/>
                          <w:sz w:val="16"/>
                          <w:szCs w:val="16"/>
                        </w:rPr>
                        <w:t>relational approaches</w:t>
                      </w:r>
                      <w:r w:rsidRPr="00CA3A7B">
                        <w:rPr>
                          <w:color w:val="2E74B5" w:themeColor="accent1" w:themeShade="BF"/>
                          <w:sz w:val="16"/>
                          <w:szCs w:val="16"/>
                        </w:rPr>
                        <w:t xml:space="preserve"> – build trust with families and avoid blame.</w:t>
                      </w:r>
                    </w:p>
                    <w:p w14:paraId="13F9CE64" w14:textId="77777777"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Understand </w:t>
                      </w:r>
                      <w:r w:rsidRPr="00CA3A7B">
                        <w:rPr>
                          <w:b/>
                          <w:bCs/>
                          <w:color w:val="2E74B5" w:themeColor="accent1" w:themeShade="BF"/>
                          <w:sz w:val="16"/>
                          <w:szCs w:val="16"/>
                        </w:rPr>
                        <w:t>lived experience</w:t>
                      </w:r>
                      <w:r w:rsidRPr="00CA3A7B">
                        <w:rPr>
                          <w:color w:val="2E74B5" w:themeColor="accent1" w:themeShade="BF"/>
                          <w:sz w:val="16"/>
                          <w:szCs w:val="16"/>
                        </w:rPr>
                        <w:t xml:space="preserve"> – listen to what matters to children and families.</w:t>
                      </w:r>
                    </w:p>
                    <w:p w14:paraId="716F9563" w14:textId="034F9386"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Access </w:t>
                      </w:r>
                      <w:r w:rsidRPr="00CA3A7B">
                        <w:rPr>
                          <w:b/>
                          <w:bCs/>
                          <w:color w:val="2E74B5" w:themeColor="accent1" w:themeShade="BF"/>
                          <w:sz w:val="16"/>
                          <w:szCs w:val="16"/>
                        </w:rPr>
                        <w:t>training</w:t>
                      </w:r>
                      <w:r w:rsidRPr="00CA3A7B">
                        <w:rPr>
                          <w:color w:val="2E74B5" w:themeColor="accent1" w:themeShade="BF"/>
                          <w:sz w:val="16"/>
                          <w:szCs w:val="16"/>
                        </w:rPr>
                        <w:t xml:space="preserve"> via Education Welfare or elsewhere to build confidence in supporting attendance.</w:t>
                      </w:r>
                    </w:p>
                    <w:p w14:paraId="60C2E69B" w14:textId="7FD0D739"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Schools: Sign up to the </w:t>
                      </w:r>
                      <w:r w:rsidRPr="00CA3A7B">
                        <w:rPr>
                          <w:b/>
                          <w:bCs/>
                          <w:color w:val="2E74B5" w:themeColor="accent1" w:themeShade="BF"/>
                          <w:sz w:val="16"/>
                          <w:szCs w:val="16"/>
                        </w:rPr>
                        <w:t>Inclusive Attendance Programme</w:t>
                      </w:r>
                      <w:r w:rsidRPr="00CA3A7B">
                        <w:rPr>
                          <w:color w:val="2E74B5" w:themeColor="accent1" w:themeShade="BF"/>
                          <w:sz w:val="16"/>
                          <w:szCs w:val="16"/>
                        </w:rPr>
                        <w:t xml:space="preserve"> via EWOs</w:t>
                      </w:r>
                    </w:p>
                    <w:p w14:paraId="3015BB06" w14:textId="29C55990"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Seek advice – call the </w:t>
                      </w:r>
                      <w:r w:rsidRPr="00CA3A7B">
                        <w:rPr>
                          <w:b/>
                          <w:bCs/>
                          <w:color w:val="2E74B5" w:themeColor="accent1" w:themeShade="BF"/>
                          <w:sz w:val="16"/>
                          <w:szCs w:val="16"/>
                        </w:rPr>
                        <w:t>Attendance Helpline</w:t>
                      </w:r>
                      <w:r w:rsidRPr="00CA3A7B">
                        <w:rPr>
                          <w:color w:val="2E74B5" w:themeColor="accent1" w:themeShade="BF"/>
                          <w:sz w:val="16"/>
                          <w:szCs w:val="16"/>
                        </w:rPr>
                        <w:t xml:space="preserve"> every Friday, 1–2pm (01706 925115). </w:t>
                      </w:r>
                    </w:p>
                    <w:p w14:paraId="78C43E82" w14:textId="4320F46A"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Find out who your </w:t>
                      </w:r>
                      <w:r w:rsidRPr="00CA3A7B">
                        <w:rPr>
                          <w:b/>
                          <w:bCs/>
                          <w:color w:val="2E74B5" w:themeColor="accent1" w:themeShade="BF"/>
                          <w:sz w:val="16"/>
                          <w:szCs w:val="16"/>
                        </w:rPr>
                        <w:t>neighbourhood EWOs</w:t>
                      </w:r>
                      <w:r w:rsidRPr="00CA3A7B">
                        <w:rPr>
                          <w:color w:val="2E74B5" w:themeColor="accent1" w:themeShade="BF"/>
                          <w:sz w:val="16"/>
                          <w:szCs w:val="16"/>
                        </w:rPr>
                        <w:t xml:space="preserve"> are.</w:t>
                      </w:r>
                    </w:p>
                    <w:p w14:paraId="0FD94689" w14:textId="7A80EA4D"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Understand the </w:t>
                      </w:r>
                      <w:r w:rsidRPr="00CA3A7B">
                        <w:rPr>
                          <w:b/>
                          <w:bCs/>
                          <w:color w:val="2E74B5" w:themeColor="accent1" w:themeShade="BF"/>
                          <w:sz w:val="16"/>
                          <w:szCs w:val="16"/>
                        </w:rPr>
                        <w:t>EBNA pathway / Section 19</w:t>
                      </w:r>
                      <w:r w:rsidRPr="00CA3A7B">
                        <w:rPr>
                          <w:color w:val="2E74B5" w:themeColor="accent1" w:themeShade="BF"/>
                          <w:sz w:val="16"/>
                          <w:szCs w:val="16"/>
                        </w:rPr>
                        <w:t xml:space="preserve"> support</w:t>
                      </w:r>
                    </w:p>
                    <w:p w14:paraId="4CB4B28A" w14:textId="77777777" w:rsidR="009523E4" w:rsidRPr="00CA3A7B" w:rsidRDefault="009523E4" w:rsidP="00CA3A7B">
                      <w:pPr>
                        <w:spacing w:after="0" w:line="240" w:lineRule="auto"/>
                        <w:jc w:val="both"/>
                        <w:rPr>
                          <w:color w:val="2E74B5" w:themeColor="accent1" w:themeShade="BF"/>
                          <w:sz w:val="16"/>
                          <w:szCs w:val="16"/>
                        </w:rPr>
                      </w:pPr>
                      <w:r w:rsidRPr="00CA3A7B">
                        <w:rPr>
                          <w:color w:val="2E74B5" w:themeColor="accent1" w:themeShade="BF"/>
                          <w:sz w:val="16"/>
                          <w:szCs w:val="16"/>
                        </w:rPr>
                        <w:t xml:space="preserve">Share consistent messages – reinforce that </w:t>
                      </w:r>
                      <w:r w:rsidRPr="00CA3A7B">
                        <w:rPr>
                          <w:b/>
                          <w:bCs/>
                          <w:color w:val="2E74B5" w:themeColor="accent1" w:themeShade="BF"/>
                          <w:sz w:val="16"/>
                          <w:szCs w:val="16"/>
                        </w:rPr>
                        <w:t>every day in school matters</w:t>
                      </w:r>
                      <w:r w:rsidRPr="00CA3A7B">
                        <w:rPr>
                          <w:color w:val="2E74B5" w:themeColor="accent1" w:themeShade="BF"/>
                          <w:sz w:val="16"/>
                          <w:szCs w:val="16"/>
                        </w:rPr>
                        <w:t>.</w:t>
                      </w:r>
                    </w:p>
                    <w:p w14:paraId="339951F1" w14:textId="4B323E69" w:rsidR="00BB3DD5" w:rsidRPr="00CA3A7B" w:rsidRDefault="009523E4" w:rsidP="00CA3A7B">
                      <w:pPr>
                        <w:spacing w:after="0" w:line="240" w:lineRule="auto"/>
                        <w:jc w:val="both"/>
                        <w:rPr>
                          <w:color w:val="2E74B5" w:themeColor="accent1" w:themeShade="BF"/>
                          <w:sz w:val="18"/>
                          <w:szCs w:val="18"/>
                        </w:rPr>
                      </w:pPr>
                      <w:r w:rsidRPr="00CA3A7B">
                        <w:rPr>
                          <w:b/>
                          <w:bCs/>
                          <w:color w:val="2E74B5" w:themeColor="accent1" w:themeShade="BF"/>
                          <w:sz w:val="16"/>
                          <w:szCs w:val="16"/>
                        </w:rPr>
                        <w:t>Work together</w:t>
                      </w:r>
                      <w:r w:rsidRPr="00CA3A7B">
                        <w:rPr>
                          <w:color w:val="2E74B5" w:themeColor="accent1" w:themeShade="BF"/>
                          <w:sz w:val="16"/>
                          <w:szCs w:val="16"/>
                        </w:rPr>
                        <w:t xml:space="preserve"> – collaborate across services to remove barriers</w:t>
                      </w:r>
                      <w:r w:rsidRPr="00CA3A7B">
                        <w:rPr>
                          <w:color w:val="2E74B5" w:themeColor="accent1" w:themeShade="BF"/>
                          <w:sz w:val="18"/>
                          <w:szCs w:val="18"/>
                        </w:rPr>
                        <w:t xml:space="preserve"> early.</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3360" behindDoc="0" locked="0" layoutInCell="1" allowOverlap="1" wp14:anchorId="4FE77AFD" wp14:editId="051F288B">
                <wp:simplePos x="0" y="0"/>
                <wp:positionH relativeFrom="column">
                  <wp:posOffset>-295910</wp:posOffset>
                </wp:positionH>
                <wp:positionV relativeFrom="paragraph">
                  <wp:posOffset>4422775</wp:posOffset>
                </wp:positionV>
                <wp:extent cx="3232150" cy="189865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898650"/>
                        </a:xfrm>
                        <a:prstGeom prst="rect">
                          <a:avLst/>
                        </a:prstGeom>
                        <a:noFill/>
                        <a:ln w="9525">
                          <a:noFill/>
                          <a:miter lim="800000"/>
                          <a:headEnd/>
                          <a:tailEnd/>
                        </a:ln>
                      </wps:spPr>
                      <wps:txbx>
                        <w:txbxContent>
                          <w:p w14:paraId="177382FA" w14:textId="77777777"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Have we explored all in</w:t>
                            </w:r>
                            <w:r w:rsidRPr="00CA3A7B">
                              <w:rPr>
                                <w:rFonts w:ascii="Arial" w:eastAsia="Times New Roman" w:hAnsi="Arial" w:cs="Arial"/>
                                <w:sz w:val="18"/>
                                <w:szCs w:val="18"/>
                                <w:lang w:eastAsia="en-GB"/>
                              </w:rPr>
                              <w:noBreakHyphen/>
                              <w:t xml:space="preserve">school support options with the family? </w:t>
                            </w:r>
                          </w:p>
                          <w:p w14:paraId="45748112" w14:textId="77777777"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 xml:space="preserve">Is there any safeguarding or vulnerability history that requires consideration? </w:t>
                            </w:r>
                          </w:p>
                          <w:p w14:paraId="2188579F" w14:textId="77777777"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 xml:space="preserve">Have the child’s views been heard and documented? </w:t>
                            </w:r>
                          </w:p>
                          <w:p w14:paraId="06963E90" w14:textId="77777777"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 xml:space="preserve">Have we shared all relevant information with the EHE Team? </w:t>
                            </w:r>
                          </w:p>
                          <w:p w14:paraId="4CEADEF2" w14:textId="068B2116"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Are Early Help or SEND partners</w:t>
                            </w:r>
                            <w:r w:rsidR="003E0B6C" w:rsidRPr="00CA3A7B">
                              <w:rPr>
                                <w:rFonts w:ascii="Arial" w:eastAsia="Times New Roman" w:hAnsi="Arial" w:cs="Arial"/>
                                <w:sz w:val="18"/>
                                <w:szCs w:val="18"/>
                                <w:lang w:eastAsia="en-GB"/>
                              </w:rPr>
                              <w:t xml:space="preserve"> involved?</w:t>
                            </w:r>
                            <w:r w:rsidRPr="00CA3A7B">
                              <w:rPr>
                                <w:rFonts w:ascii="Arial" w:eastAsia="Times New Roman" w:hAnsi="Arial" w:cs="Arial"/>
                                <w:sz w:val="18"/>
                                <w:szCs w:val="18"/>
                                <w:lang w:eastAsia="en-GB"/>
                              </w:rPr>
                              <w:t xml:space="preserve"> </w:t>
                            </w:r>
                          </w:p>
                          <w:p w14:paraId="6977D270" w14:textId="77777777" w:rsidR="00F0302A" w:rsidRDefault="00F0302A" w:rsidP="00F0302A">
                            <w:pPr>
                              <w:rPr>
                                <w:rFonts w:ascii="Arial" w:hAnsi="Arial" w:cs="Arial"/>
                                <w:sz w:val="20"/>
                              </w:rPr>
                            </w:pPr>
                          </w:p>
                          <w:p w14:paraId="7B247655" w14:textId="6FBF42D3" w:rsidR="003B2555" w:rsidRPr="00571C86" w:rsidRDefault="009523E4" w:rsidP="009523E4">
                            <w:pPr>
                              <w:spacing w:after="0" w:line="240" w:lineRule="auto"/>
                              <w:rPr>
                                <w:color w:val="2E74B5" w:themeColor="accent1" w:themeShade="BF"/>
                                <w:sz w:val="16"/>
                                <w:szCs w:val="16"/>
                              </w:rPr>
                            </w:pPr>
                            <w:r>
                              <w:rPr>
                                <w:color w:val="2E74B5" w:themeColor="accent1" w:themeShade="BF"/>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77AFD" id="_x0000_s1027" type="#_x0000_t202" style="position:absolute;margin-left:-23.3pt;margin-top:348.25pt;width:254.5pt;height:14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" filled="f" stroked="f">
                <v:textbox>
                  <w:txbxContent>
                    <w:p w14:paraId="177382FA" w14:textId="77777777"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Have we explored all in</w:t>
                      </w:r>
                      <w:r w:rsidRPr="00CA3A7B">
                        <w:rPr>
                          <w:rFonts w:ascii="Arial" w:eastAsia="Times New Roman" w:hAnsi="Arial" w:cs="Arial"/>
                          <w:sz w:val="18"/>
                          <w:szCs w:val="18"/>
                          <w:lang w:eastAsia="en-GB"/>
                        </w:rPr>
                        <w:noBreakHyphen/>
                        <w:t xml:space="preserve">school support options with the family? </w:t>
                      </w:r>
                    </w:p>
                    <w:p w14:paraId="45748112" w14:textId="77777777"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 xml:space="preserve">Is there any safeguarding or vulnerability history that requires consideration? </w:t>
                      </w:r>
                    </w:p>
                    <w:p w14:paraId="2188579F" w14:textId="77777777"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 xml:space="preserve">Have the child’s views been heard and documented? </w:t>
                      </w:r>
                    </w:p>
                    <w:p w14:paraId="06963E90" w14:textId="77777777"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 xml:space="preserve">Have we shared all relevant information with the EHE Team? </w:t>
                      </w:r>
                    </w:p>
                    <w:p w14:paraId="4CEADEF2" w14:textId="068B2116" w:rsidR="00F0302A" w:rsidRPr="00CA3A7B" w:rsidRDefault="00F0302A" w:rsidP="00CA3A7B">
                      <w:pPr>
                        <w:pStyle w:val="ListParagraph"/>
                        <w:numPr>
                          <w:ilvl w:val="0"/>
                          <w:numId w:val="5"/>
                        </w:numPr>
                        <w:spacing w:after="0" w:line="300" w:lineRule="atLeast"/>
                        <w:jc w:val="both"/>
                        <w:rPr>
                          <w:rFonts w:ascii="Arial" w:eastAsia="Times New Roman" w:hAnsi="Arial" w:cs="Arial"/>
                          <w:sz w:val="18"/>
                          <w:szCs w:val="18"/>
                          <w:lang w:eastAsia="en-GB"/>
                        </w:rPr>
                      </w:pPr>
                      <w:r w:rsidRPr="00CA3A7B">
                        <w:rPr>
                          <w:rFonts w:ascii="Arial" w:eastAsia="Times New Roman" w:hAnsi="Arial" w:cs="Arial"/>
                          <w:sz w:val="18"/>
                          <w:szCs w:val="18"/>
                          <w:lang w:eastAsia="en-GB"/>
                        </w:rPr>
                        <w:t>Are Early Help or SEND partners</w:t>
                      </w:r>
                      <w:r w:rsidR="003E0B6C" w:rsidRPr="00CA3A7B">
                        <w:rPr>
                          <w:rFonts w:ascii="Arial" w:eastAsia="Times New Roman" w:hAnsi="Arial" w:cs="Arial"/>
                          <w:sz w:val="18"/>
                          <w:szCs w:val="18"/>
                          <w:lang w:eastAsia="en-GB"/>
                        </w:rPr>
                        <w:t xml:space="preserve"> involved?</w:t>
                      </w:r>
                      <w:r w:rsidRPr="00CA3A7B">
                        <w:rPr>
                          <w:rFonts w:ascii="Arial" w:eastAsia="Times New Roman" w:hAnsi="Arial" w:cs="Arial"/>
                          <w:sz w:val="18"/>
                          <w:szCs w:val="18"/>
                          <w:lang w:eastAsia="en-GB"/>
                        </w:rPr>
                        <w:t xml:space="preserve"> </w:t>
                      </w:r>
                    </w:p>
                    <w:p w14:paraId="6977D270" w14:textId="77777777" w:rsidR="00F0302A" w:rsidRDefault="00F0302A" w:rsidP="00F0302A">
                      <w:pPr>
                        <w:rPr>
                          <w:rFonts w:ascii="Arial" w:hAnsi="Arial" w:cs="Arial"/>
                          <w:sz w:val="20"/>
                        </w:rPr>
                      </w:pPr>
                    </w:p>
                    <w:p w14:paraId="7B247655" w14:textId="6FBF42D3" w:rsidR="003B2555" w:rsidRPr="00571C86" w:rsidRDefault="009523E4" w:rsidP="009523E4">
                      <w:pPr>
                        <w:spacing w:after="0" w:line="240" w:lineRule="auto"/>
                        <w:rPr>
                          <w:color w:val="2E74B5" w:themeColor="accent1" w:themeShade="BF"/>
                          <w:sz w:val="16"/>
                          <w:szCs w:val="16"/>
                        </w:rPr>
                      </w:pPr>
                      <w:r>
                        <w:rPr>
                          <w:color w:val="2E74B5" w:themeColor="accent1" w:themeShade="BF"/>
                          <w:sz w:val="16"/>
                          <w:szCs w:val="16"/>
                        </w:rPr>
                        <w:t xml:space="preserve"> </w:t>
                      </w:r>
                    </w:p>
                  </w:txbxContent>
                </v:textbox>
                <w10:wrap type="square"/>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0D8D3104" wp14:editId="5D9CFF80">
                <wp:simplePos x="0" y="0"/>
                <wp:positionH relativeFrom="margin">
                  <wp:posOffset>6400165</wp:posOffset>
                </wp:positionH>
                <wp:positionV relativeFrom="paragraph">
                  <wp:posOffset>2171993</wp:posOffset>
                </wp:positionV>
                <wp:extent cx="3580130" cy="181229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130" cy="1812290"/>
                        </a:xfrm>
                        <a:prstGeom prst="rect">
                          <a:avLst/>
                        </a:prstGeom>
                        <a:noFill/>
                        <a:ln w="9525">
                          <a:noFill/>
                          <a:miter lim="800000"/>
                          <a:headEnd/>
                          <a:tailEnd/>
                        </a:ln>
                      </wps:spPr>
                      <wps:txbx>
                        <w:txbxContent>
                          <w:p w14:paraId="619AA8A0" w14:textId="3103FE6E" w:rsidR="00F0302A" w:rsidRPr="00F0302A" w:rsidRDefault="00CA3A7B" w:rsidP="00CA3A7B">
                            <w:pPr>
                              <w:autoSpaceDE w:val="0"/>
                              <w:autoSpaceDN w:val="0"/>
                              <w:adjustRightInd w:val="0"/>
                              <w:jc w:val="both"/>
                              <w:rPr>
                                <w:rFonts w:ascii="Arial" w:hAnsi="Arial" w:cs="Arial"/>
                                <w:b/>
                                <w:sz w:val="18"/>
                                <w:szCs w:val="18"/>
                              </w:rPr>
                            </w:pPr>
                            <w:r>
                              <w:rPr>
                                <w:rFonts w:ascii="Arial" w:eastAsia="Times New Roman" w:hAnsi="Arial" w:cs="Arial"/>
                                <w:sz w:val="18"/>
                                <w:szCs w:val="18"/>
                                <w:lang w:eastAsia="en-GB"/>
                              </w:rPr>
                              <w:t xml:space="preserve">      </w:t>
                            </w:r>
                            <w:r w:rsidR="00A70CC3" w:rsidRPr="00F0302A">
                              <w:rPr>
                                <w:rFonts w:ascii="Arial" w:eastAsia="Times New Roman" w:hAnsi="Arial" w:cs="Arial"/>
                                <w:sz w:val="18"/>
                                <w:szCs w:val="18"/>
                                <w:lang w:eastAsia="en-GB"/>
                              </w:rPr>
                              <w:t>Parents are responsible for providing an efficient, suitable and full</w:t>
                            </w:r>
                            <w:r w:rsidR="00A70CC3" w:rsidRPr="00F0302A">
                              <w:rPr>
                                <w:rFonts w:ascii="Arial" w:eastAsia="Times New Roman" w:hAnsi="Arial" w:cs="Arial"/>
                                <w:sz w:val="18"/>
                                <w:szCs w:val="18"/>
                                <w:lang w:eastAsia="en-GB"/>
                              </w:rPr>
                              <w:noBreakHyphen/>
                              <w:t xml:space="preserve">time education. Though not required to follow the National Curriculum, education must meet a child’s age, ability, aptitude and any SEND needs. Rochdale’s approach emphasises early identification, partnership working and visibility, ensuring safeguarding responsibilities are upheld. When a parent notifies the school of their intention to home educate, the school must inform the Elective Home Education (EHE) Team immediately and share contextual safeguarding information, including attendance patterns, SEND needs, and any Early Help or Social Care involvement. </w:t>
                            </w:r>
                            <w:r w:rsidR="00F0302A" w:rsidRPr="00F0302A">
                              <w:rPr>
                                <w:rFonts w:ascii="Arial" w:eastAsia="Times New Roman" w:hAnsi="Arial" w:cs="Arial"/>
                                <w:sz w:val="18"/>
                                <w:szCs w:val="18"/>
                                <w:lang w:eastAsia="en-GB"/>
                              </w:rPr>
                              <w:t xml:space="preserve">This does not prevent parents from choosing EHE but ensures proportionate assessment. </w:t>
                            </w:r>
                          </w:p>
                          <w:p w14:paraId="4FA5F9A2" w14:textId="0543F00C" w:rsidR="00F0302A" w:rsidRPr="00F0302A" w:rsidRDefault="00F0302A" w:rsidP="00F0302A">
                            <w:pPr>
                              <w:autoSpaceDE w:val="0"/>
                              <w:autoSpaceDN w:val="0"/>
                              <w:adjustRightInd w:val="0"/>
                              <w:rPr>
                                <w:rFonts w:ascii="Arial" w:eastAsia="Times New Roman" w:hAnsi="Arial" w:cs="Arial"/>
                                <w:sz w:val="18"/>
                                <w:szCs w:val="18"/>
                                <w:lang w:eastAsia="en-GB"/>
                              </w:rPr>
                            </w:pPr>
                          </w:p>
                          <w:p w14:paraId="49BA2C3B" w14:textId="2D66A983" w:rsidR="00A70CC3" w:rsidRDefault="00A70CC3" w:rsidP="00A70CC3">
                            <w:pPr>
                              <w:autoSpaceDE w:val="0"/>
                              <w:autoSpaceDN w:val="0"/>
                              <w:adjustRightInd w:val="0"/>
                              <w:rPr>
                                <w:rFonts w:ascii="Arial" w:eastAsia="Times New Roman" w:hAnsi="Arial" w:cs="Arial"/>
                                <w:sz w:val="18"/>
                                <w:szCs w:val="18"/>
                                <w:lang w:eastAsia="en-GB"/>
                              </w:rPr>
                            </w:pPr>
                          </w:p>
                          <w:p w14:paraId="094C5001" w14:textId="77777777" w:rsidR="00F0302A" w:rsidRPr="00F0302A" w:rsidRDefault="00F0302A" w:rsidP="00A70CC3">
                            <w:pPr>
                              <w:autoSpaceDE w:val="0"/>
                              <w:autoSpaceDN w:val="0"/>
                              <w:adjustRightInd w:val="0"/>
                              <w:rPr>
                                <w:rFonts w:ascii="Arial" w:eastAsia="Times New Roman" w:hAnsi="Arial" w:cs="Arial"/>
                                <w:sz w:val="18"/>
                                <w:szCs w:val="18"/>
                                <w:lang w:eastAsia="en-GB"/>
                              </w:rPr>
                            </w:pPr>
                          </w:p>
                          <w:p w14:paraId="063F9CB8" w14:textId="64F404BE" w:rsidR="00A70CC3" w:rsidRDefault="00A70CC3" w:rsidP="00A70CC3">
                            <w:pPr>
                              <w:autoSpaceDE w:val="0"/>
                              <w:autoSpaceDN w:val="0"/>
                              <w:adjustRightInd w:val="0"/>
                              <w:rPr>
                                <w:rFonts w:ascii="Arial" w:eastAsia="Times New Roman" w:hAnsi="Arial" w:cs="Arial"/>
                                <w:sz w:val="20"/>
                                <w:szCs w:val="20"/>
                                <w:lang w:eastAsia="en-GB"/>
                              </w:rPr>
                            </w:pPr>
                          </w:p>
                          <w:p w14:paraId="516BE4AF" w14:textId="77777777" w:rsidR="00A70CC3" w:rsidRPr="00204783" w:rsidRDefault="00A70CC3" w:rsidP="00A70CC3">
                            <w:pPr>
                              <w:autoSpaceDE w:val="0"/>
                              <w:autoSpaceDN w:val="0"/>
                              <w:adjustRightInd w:val="0"/>
                              <w:rPr>
                                <w:rFonts w:ascii="Arial" w:hAnsi="Arial" w:cs="Arial"/>
                                <w:b/>
                                <w:sz w:val="20"/>
                                <w:szCs w:val="20"/>
                              </w:rPr>
                            </w:pPr>
                            <w:r w:rsidRPr="00204783">
                              <w:rPr>
                                <w:rFonts w:ascii="Arial" w:eastAsia="Times New Roman" w:hAnsi="Arial" w:cs="Arial"/>
                                <w:sz w:val="20"/>
                                <w:szCs w:val="20"/>
                                <w:lang w:eastAsia="en-GB"/>
                              </w:rPr>
                              <w:t>The EHE Team reviews information</w:t>
                            </w:r>
                            <w:r>
                              <w:rPr>
                                <w:rFonts w:ascii="Arial" w:eastAsia="Times New Roman" w:hAnsi="Arial" w:cs="Arial"/>
                                <w:sz w:val="20"/>
                                <w:szCs w:val="20"/>
                                <w:lang w:eastAsia="en-GB"/>
                              </w:rPr>
                              <w:t xml:space="preserve"> and send out a welcome pack</w:t>
                            </w:r>
                            <w:r w:rsidRPr="00204783">
                              <w:rPr>
                                <w:rFonts w:ascii="Arial" w:eastAsia="Times New Roman" w:hAnsi="Arial" w:cs="Arial"/>
                                <w:sz w:val="20"/>
                                <w:szCs w:val="20"/>
                                <w:lang w:eastAsia="en-GB"/>
                              </w:rPr>
                              <w:t>.</w:t>
                            </w:r>
                          </w:p>
                          <w:p w14:paraId="590E4726" w14:textId="3330DD00" w:rsidR="00947A28" w:rsidRPr="003B2555" w:rsidRDefault="00A70CC3" w:rsidP="00A70CC3">
                            <w:pPr>
                              <w:spacing w:after="0" w:line="240" w:lineRule="auto"/>
                              <w:rPr>
                                <w:color w:val="2E74B5" w:themeColor="accent1" w:themeShade="BF"/>
                                <w:sz w:val="18"/>
                                <w:szCs w:val="18"/>
                              </w:rPr>
                            </w:pPr>
                            <w:r w:rsidRPr="00512843">
                              <w:rPr>
                                <w:rFonts w:ascii="Segoe UI" w:eastAsia="Times New Roman" w:hAnsi="Segoe UI" w:cs="Segoe UI"/>
                                <w:sz w:val="21"/>
                                <w:szCs w:val="21"/>
                                <w:lang w:eastAsia="en-GB"/>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D3104" id="Text Box 5" o:spid="_x0000_s1028" type="#_x0000_t202" style="position:absolute;margin-left:503.95pt;margin-top:171pt;width:281.9pt;height:142.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" filled="f" stroked="f">
                <v:textbox>
                  <w:txbxContent>
                    <w:p w14:paraId="619AA8A0" w14:textId="3103FE6E" w:rsidR="00F0302A" w:rsidRPr="00F0302A" w:rsidRDefault="00CA3A7B" w:rsidP="00CA3A7B">
                      <w:pPr>
                        <w:autoSpaceDE w:val="0"/>
                        <w:autoSpaceDN w:val="0"/>
                        <w:adjustRightInd w:val="0"/>
                        <w:jc w:val="both"/>
                        <w:rPr>
                          <w:rFonts w:ascii="Arial" w:hAnsi="Arial" w:cs="Arial"/>
                          <w:b/>
                          <w:sz w:val="18"/>
                          <w:szCs w:val="18"/>
                        </w:rPr>
                      </w:pPr>
                      <w:r>
                        <w:rPr>
                          <w:rFonts w:ascii="Arial" w:eastAsia="Times New Roman" w:hAnsi="Arial" w:cs="Arial"/>
                          <w:sz w:val="18"/>
                          <w:szCs w:val="18"/>
                          <w:lang w:eastAsia="en-GB"/>
                        </w:rPr>
                        <w:t xml:space="preserve">      </w:t>
                      </w:r>
                      <w:r w:rsidR="00A70CC3" w:rsidRPr="00F0302A">
                        <w:rPr>
                          <w:rFonts w:ascii="Arial" w:eastAsia="Times New Roman" w:hAnsi="Arial" w:cs="Arial"/>
                          <w:sz w:val="18"/>
                          <w:szCs w:val="18"/>
                          <w:lang w:eastAsia="en-GB"/>
                        </w:rPr>
                        <w:t>Parents are responsible for providing an efficient, suitable and full</w:t>
                      </w:r>
                      <w:r w:rsidR="00A70CC3" w:rsidRPr="00F0302A">
                        <w:rPr>
                          <w:rFonts w:ascii="Arial" w:eastAsia="Times New Roman" w:hAnsi="Arial" w:cs="Arial"/>
                          <w:sz w:val="18"/>
                          <w:szCs w:val="18"/>
                          <w:lang w:eastAsia="en-GB"/>
                        </w:rPr>
                        <w:noBreakHyphen/>
                        <w:t xml:space="preserve">time education. Though not required to follow the National Curriculum, education must meet a child’s age, ability, aptitude and any SEND needs. Rochdale’s approach emphasises early identification, partnership working and visibility, ensuring safeguarding responsibilities are upheld. When a parent notifies the school of their intention to home educate, the school must inform the Elective Home Education (EHE) Team immediately and share contextual safeguarding information, including attendance patterns, SEND needs, and any Early Help or Social Care involvement. </w:t>
                      </w:r>
                      <w:r w:rsidR="00F0302A" w:rsidRPr="00F0302A">
                        <w:rPr>
                          <w:rFonts w:ascii="Arial" w:eastAsia="Times New Roman" w:hAnsi="Arial" w:cs="Arial"/>
                          <w:sz w:val="18"/>
                          <w:szCs w:val="18"/>
                          <w:lang w:eastAsia="en-GB"/>
                        </w:rPr>
                        <w:t xml:space="preserve">This does not prevent parents from choosing EHE but ensures proportionate assessment. </w:t>
                      </w:r>
                    </w:p>
                    <w:p w14:paraId="4FA5F9A2" w14:textId="0543F00C" w:rsidR="00F0302A" w:rsidRPr="00F0302A" w:rsidRDefault="00F0302A" w:rsidP="00F0302A">
                      <w:pPr>
                        <w:autoSpaceDE w:val="0"/>
                        <w:autoSpaceDN w:val="0"/>
                        <w:adjustRightInd w:val="0"/>
                        <w:rPr>
                          <w:rFonts w:ascii="Arial" w:eastAsia="Times New Roman" w:hAnsi="Arial" w:cs="Arial"/>
                          <w:sz w:val="18"/>
                          <w:szCs w:val="18"/>
                          <w:lang w:eastAsia="en-GB"/>
                        </w:rPr>
                      </w:pPr>
                    </w:p>
                    <w:p w14:paraId="49BA2C3B" w14:textId="2D66A983" w:rsidR="00A70CC3" w:rsidRDefault="00A70CC3" w:rsidP="00A70CC3">
                      <w:pPr>
                        <w:autoSpaceDE w:val="0"/>
                        <w:autoSpaceDN w:val="0"/>
                        <w:adjustRightInd w:val="0"/>
                        <w:rPr>
                          <w:rFonts w:ascii="Arial" w:eastAsia="Times New Roman" w:hAnsi="Arial" w:cs="Arial"/>
                          <w:sz w:val="18"/>
                          <w:szCs w:val="18"/>
                          <w:lang w:eastAsia="en-GB"/>
                        </w:rPr>
                      </w:pPr>
                    </w:p>
                    <w:p w14:paraId="094C5001" w14:textId="77777777" w:rsidR="00F0302A" w:rsidRPr="00F0302A" w:rsidRDefault="00F0302A" w:rsidP="00A70CC3">
                      <w:pPr>
                        <w:autoSpaceDE w:val="0"/>
                        <w:autoSpaceDN w:val="0"/>
                        <w:adjustRightInd w:val="0"/>
                        <w:rPr>
                          <w:rFonts w:ascii="Arial" w:eastAsia="Times New Roman" w:hAnsi="Arial" w:cs="Arial"/>
                          <w:sz w:val="18"/>
                          <w:szCs w:val="18"/>
                          <w:lang w:eastAsia="en-GB"/>
                        </w:rPr>
                      </w:pPr>
                    </w:p>
                    <w:p w14:paraId="063F9CB8" w14:textId="64F404BE" w:rsidR="00A70CC3" w:rsidRDefault="00A70CC3" w:rsidP="00A70CC3">
                      <w:pPr>
                        <w:autoSpaceDE w:val="0"/>
                        <w:autoSpaceDN w:val="0"/>
                        <w:adjustRightInd w:val="0"/>
                        <w:rPr>
                          <w:rFonts w:ascii="Arial" w:eastAsia="Times New Roman" w:hAnsi="Arial" w:cs="Arial"/>
                          <w:sz w:val="20"/>
                          <w:szCs w:val="20"/>
                          <w:lang w:eastAsia="en-GB"/>
                        </w:rPr>
                      </w:pPr>
                    </w:p>
                    <w:p w14:paraId="516BE4AF" w14:textId="77777777" w:rsidR="00A70CC3" w:rsidRPr="00204783" w:rsidRDefault="00A70CC3" w:rsidP="00A70CC3">
                      <w:pPr>
                        <w:autoSpaceDE w:val="0"/>
                        <w:autoSpaceDN w:val="0"/>
                        <w:adjustRightInd w:val="0"/>
                        <w:rPr>
                          <w:rFonts w:ascii="Arial" w:hAnsi="Arial" w:cs="Arial"/>
                          <w:b/>
                          <w:sz w:val="20"/>
                          <w:szCs w:val="20"/>
                        </w:rPr>
                      </w:pPr>
                      <w:r w:rsidRPr="00204783">
                        <w:rPr>
                          <w:rFonts w:ascii="Arial" w:eastAsia="Times New Roman" w:hAnsi="Arial" w:cs="Arial"/>
                          <w:sz w:val="20"/>
                          <w:szCs w:val="20"/>
                          <w:lang w:eastAsia="en-GB"/>
                        </w:rPr>
                        <w:t>The EHE Team reviews information</w:t>
                      </w:r>
                      <w:r>
                        <w:rPr>
                          <w:rFonts w:ascii="Arial" w:eastAsia="Times New Roman" w:hAnsi="Arial" w:cs="Arial"/>
                          <w:sz w:val="20"/>
                          <w:szCs w:val="20"/>
                          <w:lang w:eastAsia="en-GB"/>
                        </w:rPr>
                        <w:t xml:space="preserve"> and send out a welcome pack</w:t>
                      </w:r>
                      <w:r w:rsidRPr="00204783">
                        <w:rPr>
                          <w:rFonts w:ascii="Arial" w:eastAsia="Times New Roman" w:hAnsi="Arial" w:cs="Arial"/>
                          <w:sz w:val="20"/>
                          <w:szCs w:val="20"/>
                          <w:lang w:eastAsia="en-GB"/>
                        </w:rPr>
                        <w:t>.</w:t>
                      </w:r>
                    </w:p>
                    <w:p w14:paraId="590E4726" w14:textId="3330DD00" w:rsidR="00947A28" w:rsidRPr="003B2555" w:rsidRDefault="00A70CC3" w:rsidP="00A70CC3">
                      <w:pPr>
                        <w:spacing w:after="0" w:line="240" w:lineRule="auto"/>
                        <w:rPr>
                          <w:color w:val="2E74B5" w:themeColor="accent1" w:themeShade="BF"/>
                          <w:sz w:val="18"/>
                          <w:szCs w:val="18"/>
                        </w:rPr>
                      </w:pPr>
                      <w:r w:rsidRPr="00512843">
                        <w:rPr>
                          <w:rFonts w:ascii="Segoe UI" w:eastAsia="Times New Roman" w:hAnsi="Segoe UI" w:cs="Segoe UI"/>
                          <w:sz w:val="21"/>
                          <w:szCs w:val="21"/>
                          <w:lang w:eastAsia="en-GB"/>
                        </w:rPr>
                        <w:br/>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5A626B6A" wp14:editId="1BDAF60A">
                <wp:simplePos x="0" y="0"/>
                <wp:positionH relativeFrom="margin">
                  <wp:posOffset>6379210</wp:posOffset>
                </wp:positionH>
                <wp:positionV relativeFrom="page">
                  <wp:posOffset>358140</wp:posOffset>
                </wp:positionV>
                <wp:extent cx="3644265" cy="18288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265" cy="1828800"/>
                        </a:xfrm>
                        <a:prstGeom prst="rect">
                          <a:avLst/>
                        </a:prstGeom>
                        <a:noFill/>
                        <a:ln w="9525">
                          <a:noFill/>
                          <a:miter lim="800000"/>
                          <a:headEnd/>
                          <a:tailEnd/>
                        </a:ln>
                      </wps:spPr>
                      <wps:txbx>
                        <w:txbxContent>
                          <w:p w14:paraId="169551BB" w14:textId="345AF9B7" w:rsidR="00A70CC3" w:rsidRPr="00F0302A" w:rsidRDefault="00CA3A7B" w:rsidP="00CA3A7B">
                            <w:pPr>
                              <w:spacing w:after="0" w:line="300" w:lineRule="atLeast"/>
                              <w:jc w:val="both"/>
                              <w:rPr>
                                <w:rFonts w:ascii="Arial" w:hAnsi="Arial" w:cs="Arial"/>
                                <w:b/>
                                <w:sz w:val="16"/>
                                <w:szCs w:val="16"/>
                              </w:rPr>
                            </w:pPr>
                            <w:r>
                              <w:rPr>
                                <w:rFonts w:ascii="Segoe UI" w:eastAsia="Times New Roman" w:hAnsi="Segoe UI" w:cs="Segoe UI"/>
                                <w:sz w:val="16"/>
                                <w:szCs w:val="16"/>
                                <w:lang w:eastAsia="en-GB"/>
                              </w:rPr>
                              <w:t xml:space="preserve">       </w:t>
                            </w:r>
                            <w:r w:rsidR="00A70CC3" w:rsidRPr="00F0302A">
                              <w:rPr>
                                <w:rFonts w:ascii="Segoe UI" w:eastAsia="Times New Roman" w:hAnsi="Segoe UI" w:cs="Segoe UI"/>
                                <w:sz w:val="16"/>
                                <w:szCs w:val="16"/>
                                <w:lang w:eastAsia="en-GB"/>
                              </w:rPr>
                              <w:t xml:space="preserve">Children educated at home are less visible to universal services. Whilst it can be a positive choice, national increases in EHE have highlighted risks where children do not receive suitable education, and in some cases safeguarding concerns have emerged. Under current law, parents do not need to inform the LA when they home educate and are therefore unknown. </w:t>
                            </w:r>
                            <w:r w:rsidR="00F0302A" w:rsidRPr="00F0302A">
                              <w:rPr>
                                <w:rFonts w:ascii="Segoe UI" w:eastAsia="Times New Roman" w:hAnsi="Segoe UI" w:cs="Segoe UI"/>
                                <w:sz w:val="16"/>
                                <w:szCs w:val="16"/>
                                <w:lang w:eastAsia="en-GB"/>
                              </w:rPr>
                              <w:t xml:space="preserve"> They can also refuse to meet with LA staff and choose communication by writing.</w:t>
                            </w:r>
                            <w:r w:rsidR="00F0302A">
                              <w:rPr>
                                <w:rFonts w:ascii="Segoe UI" w:eastAsia="Times New Roman" w:hAnsi="Segoe UI" w:cs="Segoe UI"/>
                                <w:sz w:val="16"/>
                                <w:szCs w:val="16"/>
                                <w:lang w:eastAsia="en-GB"/>
                              </w:rPr>
                              <w:t xml:space="preserve"> </w:t>
                            </w:r>
                            <w:r w:rsidR="00A70CC3" w:rsidRPr="00F0302A">
                              <w:rPr>
                                <w:rFonts w:ascii="Segoe UI" w:eastAsia="Times New Roman" w:hAnsi="Segoe UI" w:cs="Segoe UI"/>
                                <w:sz w:val="16"/>
                                <w:szCs w:val="16"/>
                                <w:lang w:eastAsia="en-GB"/>
                              </w:rPr>
                              <w:t>Many families EHE following attendance difficulties, anxiety, SEND needs or strained school relationships. Rochdale’s system promotes early identification and multi-agency work.</w:t>
                            </w:r>
                          </w:p>
                          <w:p w14:paraId="74E0EBF1" w14:textId="6B46CF8D" w:rsidR="00947A28" w:rsidRPr="00A70CC3" w:rsidRDefault="00947A28" w:rsidP="00BB3DD5">
                            <w:pPr>
                              <w:rPr>
                                <w:color w:val="2E74B5" w:themeColor="accent1" w:themeShade="BF"/>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26B6A" id="Text Box 6" o:spid="_x0000_s1029" type="#_x0000_t202" style="position:absolute;margin-left:502.3pt;margin-top:28.2pt;width:286.95pt;height:2in;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" filled="f" stroked="f">
                <v:textbox>
                  <w:txbxContent>
                    <w:p w14:paraId="169551BB" w14:textId="345AF9B7" w:rsidR="00A70CC3" w:rsidRPr="00F0302A" w:rsidRDefault="00CA3A7B" w:rsidP="00CA3A7B">
                      <w:pPr>
                        <w:spacing w:after="0" w:line="300" w:lineRule="atLeast"/>
                        <w:jc w:val="both"/>
                        <w:rPr>
                          <w:rFonts w:ascii="Arial" w:hAnsi="Arial" w:cs="Arial"/>
                          <w:b/>
                          <w:sz w:val="16"/>
                          <w:szCs w:val="16"/>
                        </w:rPr>
                      </w:pPr>
                      <w:r>
                        <w:rPr>
                          <w:rFonts w:ascii="Segoe UI" w:eastAsia="Times New Roman" w:hAnsi="Segoe UI" w:cs="Segoe UI"/>
                          <w:sz w:val="16"/>
                          <w:szCs w:val="16"/>
                          <w:lang w:eastAsia="en-GB"/>
                        </w:rPr>
                        <w:t xml:space="preserve">       </w:t>
                      </w:r>
                      <w:r w:rsidR="00A70CC3" w:rsidRPr="00F0302A">
                        <w:rPr>
                          <w:rFonts w:ascii="Segoe UI" w:eastAsia="Times New Roman" w:hAnsi="Segoe UI" w:cs="Segoe UI"/>
                          <w:sz w:val="16"/>
                          <w:szCs w:val="16"/>
                          <w:lang w:eastAsia="en-GB"/>
                        </w:rPr>
                        <w:t xml:space="preserve">Children educated at home are less visible to universal services. Whilst it can be a positive choice, national increases in EHE have highlighted risks where children do not receive suitable education, and in some cases safeguarding concerns have emerged. Under current law, parents do not need to inform the LA when they home educate and are therefore unknown. </w:t>
                      </w:r>
                      <w:r w:rsidR="00F0302A" w:rsidRPr="00F0302A">
                        <w:rPr>
                          <w:rFonts w:ascii="Segoe UI" w:eastAsia="Times New Roman" w:hAnsi="Segoe UI" w:cs="Segoe UI"/>
                          <w:sz w:val="16"/>
                          <w:szCs w:val="16"/>
                          <w:lang w:eastAsia="en-GB"/>
                        </w:rPr>
                        <w:t xml:space="preserve"> They can also refuse to meet with LA staff and choose communication by writing.</w:t>
                      </w:r>
                      <w:r w:rsidR="00F0302A">
                        <w:rPr>
                          <w:rFonts w:ascii="Segoe UI" w:eastAsia="Times New Roman" w:hAnsi="Segoe UI" w:cs="Segoe UI"/>
                          <w:sz w:val="16"/>
                          <w:szCs w:val="16"/>
                          <w:lang w:eastAsia="en-GB"/>
                        </w:rPr>
                        <w:t xml:space="preserve"> </w:t>
                      </w:r>
                      <w:r w:rsidR="00A70CC3" w:rsidRPr="00F0302A">
                        <w:rPr>
                          <w:rFonts w:ascii="Segoe UI" w:eastAsia="Times New Roman" w:hAnsi="Segoe UI" w:cs="Segoe UI"/>
                          <w:sz w:val="16"/>
                          <w:szCs w:val="16"/>
                          <w:lang w:eastAsia="en-GB"/>
                        </w:rPr>
                        <w:t>Many families EHE following attendance difficulties, anxiety, SEND needs or strained school relationships. Rochdale’s system promotes early identification and multi-agency work.</w:t>
                      </w:r>
                    </w:p>
                    <w:p w14:paraId="74E0EBF1" w14:textId="6B46CF8D" w:rsidR="00947A28" w:rsidRPr="00A70CC3" w:rsidRDefault="00947A28" w:rsidP="00BB3DD5">
                      <w:pPr>
                        <w:rPr>
                          <w:color w:val="2E74B5" w:themeColor="accent1" w:themeShade="BF"/>
                          <w:sz w:val="18"/>
                          <w:szCs w:val="18"/>
                        </w:rPr>
                      </w:pPr>
                    </w:p>
                  </w:txbxContent>
                </v:textbox>
                <w10:wrap type="square" anchorx="margin" anchory="page"/>
              </v:shape>
            </w:pict>
          </mc:Fallback>
        </mc:AlternateContent>
      </w:r>
      <w:r w:rsidR="00F0302A">
        <w:rPr>
          <w:noProof/>
          <w:lang w:eastAsia="en-GB"/>
        </w:rPr>
        <mc:AlternateContent>
          <mc:Choice Requires="wps">
            <w:drawing>
              <wp:anchor distT="45720" distB="45720" distL="114300" distR="114300" simplePos="0" relativeHeight="251667456" behindDoc="0" locked="0" layoutInCell="1" allowOverlap="1" wp14:anchorId="4BE6A4EB" wp14:editId="7B6474DE">
                <wp:simplePos x="0" y="0"/>
                <wp:positionH relativeFrom="page">
                  <wp:posOffset>7327900</wp:posOffset>
                </wp:positionH>
                <wp:positionV relativeFrom="paragraph">
                  <wp:posOffset>4421505</wp:posOffset>
                </wp:positionV>
                <wp:extent cx="3155950" cy="19875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987550"/>
                        </a:xfrm>
                        <a:prstGeom prst="rect">
                          <a:avLst/>
                        </a:prstGeom>
                        <a:noFill/>
                        <a:ln w="9525">
                          <a:noFill/>
                          <a:miter lim="800000"/>
                          <a:headEnd/>
                          <a:tailEnd/>
                        </a:ln>
                      </wps:spPr>
                      <wps:txbx>
                        <w:txbxContent>
                          <w:p w14:paraId="7A0528F4" w14:textId="40BAD1E7" w:rsidR="00F0302A" w:rsidRPr="00F0302A" w:rsidRDefault="00CA3A7B" w:rsidP="00CA3A7B">
                            <w:pPr>
                              <w:spacing w:after="0" w:line="300" w:lineRule="atLeast"/>
                              <w:jc w:val="both"/>
                              <w:rPr>
                                <w:rFonts w:ascii="Arial" w:eastAsia="Times New Roman" w:hAnsi="Arial" w:cs="Arial"/>
                                <w:sz w:val="18"/>
                                <w:szCs w:val="18"/>
                                <w:lang w:eastAsia="en-GB"/>
                              </w:rPr>
                            </w:pPr>
                            <w:r>
                              <w:rPr>
                                <w:rFonts w:ascii="Arial" w:eastAsia="Times New Roman" w:hAnsi="Arial" w:cs="Arial"/>
                                <w:sz w:val="18"/>
                                <w:szCs w:val="18"/>
                                <w:lang w:eastAsia="en-GB"/>
                              </w:rPr>
                              <w:t xml:space="preserve">  </w:t>
                            </w:r>
                            <w:r w:rsidR="00A70CC3" w:rsidRPr="00F0302A">
                              <w:rPr>
                                <w:rFonts w:ascii="Arial" w:eastAsia="Times New Roman" w:hAnsi="Arial" w:cs="Arial"/>
                                <w:sz w:val="18"/>
                                <w:szCs w:val="18"/>
                                <w:lang w:eastAsia="en-GB"/>
                              </w:rPr>
                              <w:t>The EHE Team reviews information and send out a welcome pack.</w:t>
                            </w:r>
                            <w:r w:rsidR="00F0302A" w:rsidRPr="00F0302A">
                              <w:rPr>
                                <w:rFonts w:ascii="Arial" w:eastAsia="Times New Roman" w:hAnsi="Arial" w:cs="Arial"/>
                                <w:sz w:val="18"/>
                                <w:szCs w:val="18"/>
                                <w:lang w:eastAsia="en-GB"/>
                              </w:rPr>
                              <w:t xml:space="preserve"> All new cases are triaged within 10 working days and allocated according to need for a visit.</w:t>
                            </w:r>
                          </w:p>
                          <w:p w14:paraId="6E4E8B9E" w14:textId="31A0990B" w:rsidR="00F0302A" w:rsidRPr="00F0302A" w:rsidRDefault="00F0302A" w:rsidP="00CA3A7B">
                            <w:pPr>
                              <w:spacing w:after="0" w:line="300" w:lineRule="atLeast"/>
                              <w:jc w:val="both"/>
                              <w:rPr>
                                <w:rFonts w:ascii="Arial" w:eastAsia="Times New Roman" w:hAnsi="Arial" w:cs="Arial"/>
                                <w:sz w:val="18"/>
                                <w:szCs w:val="18"/>
                                <w:lang w:eastAsia="en-GB"/>
                              </w:rPr>
                            </w:pPr>
                            <w:r w:rsidRPr="00F0302A">
                              <w:rPr>
                                <w:rFonts w:ascii="Arial" w:eastAsia="Times New Roman" w:hAnsi="Arial" w:cs="Arial"/>
                                <w:sz w:val="18"/>
                                <w:szCs w:val="18"/>
                                <w:lang w:eastAsia="en-GB"/>
                              </w:rPr>
                              <w:t>The triage system balances support and safeguarding arranging visits within 6–8 weeks so that children who are EHE remain visible, safe and supported across the partnership. For families who wish to communicate by writing, letters are sent within three months requesting evidence of learning. These families are still invited to engagement sessions</w:t>
                            </w:r>
                          </w:p>
                          <w:p w14:paraId="3301049D" w14:textId="564F0C88" w:rsidR="00F0302A" w:rsidRPr="00F0302A" w:rsidRDefault="00F0302A" w:rsidP="00F0302A">
                            <w:pPr>
                              <w:spacing w:after="0" w:line="300" w:lineRule="atLeast"/>
                              <w:rPr>
                                <w:rFonts w:ascii="Arial" w:eastAsia="Times New Roman" w:hAnsi="Arial" w:cs="Arial"/>
                                <w:sz w:val="18"/>
                                <w:szCs w:val="18"/>
                                <w:lang w:eastAsia="en-GB"/>
                              </w:rPr>
                            </w:pPr>
                          </w:p>
                          <w:p w14:paraId="76FBBA36" w14:textId="23EFB7DC" w:rsidR="00A70CC3" w:rsidRPr="00F0302A" w:rsidRDefault="00A70CC3" w:rsidP="00A70CC3">
                            <w:pPr>
                              <w:autoSpaceDE w:val="0"/>
                              <w:autoSpaceDN w:val="0"/>
                              <w:adjustRightInd w:val="0"/>
                              <w:rPr>
                                <w:rFonts w:ascii="Arial" w:hAnsi="Arial" w:cs="Arial"/>
                                <w:b/>
                                <w:sz w:val="18"/>
                                <w:szCs w:val="18"/>
                              </w:rPr>
                            </w:pPr>
                          </w:p>
                          <w:p w14:paraId="7B36A185" w14:textId="4726F9DB" w:rsidR="0029152C" w:rsidRPr="0029152C" w:rsidRDefault="0029152C" w:rsidP="00D03DEF">
                            <w:pPr>
                              <w:spacing w:after="0" w:line="240" w:lineRule="auto"/>
                              <w:rPr>
                                <w:color w:val="2E74B5" w:themeColor="accent1" w:themeShade="BF"/>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6A4EB" id="Text Box 4" o:spid="_x0000_s1030" type="#_x0000_t202" style="position:absolute;margin-left:577pt;margin-top:348.15pt;width:248.5pt;height:156.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" filled="f" stroked="f">
                <v:textbox>
                  <w:txbxContent>
                    <w:p w14:paraId="7A0528F4" w14:textId="40BAD1E7" w:rsidR="00F0302A" w:rsidRPr="00F0302A" w:rsidRDefault="00CA3A7B" w:rsidP="00CA3A7B">
                      <w:pPr>
                        <w:spacing w:after="0" w:line="300" w:lineRule="atLeast"/>
                        <w:jc w:val="both"/>
                        <w:rPr>
                          <w:rFonts w:ascii="Arial" w:eastAsia="Times New Roman" w:hAnsi="Arial" w:cs="Arial"/>
                          <w:sz w:val="18"/>
                          <w:szCs w:val="18"/>
                          <w:lang w:eastAsia="en-GB"/>
                        </w:rPr>
                      </w:pPr>
                      <w:r>
                        <w:rPr>
                          <w:rFonts w:ascii="Arial" w:eastAsia="Times New Roman" w:hAnsi="Arial" w:cs="Arial"/>
                          <w:sz w:val="18"/>
                          <w:szCs w:val="18"/>
                          <w:lang w:eastAsia="en-GB"/>
                        </w:rPr>
                        <w:t xml:space="preserve">  </w:t>
                      </w:r>
                      <w:r w:rsidR="00A70CC3" w:rsidRPr="00F0302A">
                        <w:rPr>
                          <w:rFonts w:ascii="Arial" w:eastAsia="Times New Roman" w:hAnsi="Arial" w:cs="Arial"/>
                          <w:sz w:val="18"/>
                          <w:szCs w:val="18"/>
                          <w:lang w:eastAsia="en-GB"/>
                        </w:rPr>
                        <w:t>The EHE Team reviews information and send out a welcome pack.</w:t>
                      </w:r>
                      <w:r w:rsidR="00F0302A" w:rsidRPr="00F0302A">
                        <w:rPr>
                          <w:rFonts w:ascii="Arial" w:eastAsia="Times New Roman" w:hAnsi="Arial" w:cs="Arial"/>
                          <w:sz w:val="18"/>
                          <w:szCs w:val="18"/>
                          <w:lang w:eastAsia="en-GB"/>
                        </w:rPr>
                        <w:t xml:space="preserve"> All new cases are triaged within 10 working days and allocated according to need for a visit.</w:t>
                      </w:r>
                    </w:p>
                    <w:p w14:paraId="6E4E8B9E" w14:textId="31A0990B" w:rsidR="00F0302A" w:rsidRPr="00F0302A" w:rsidRDefault="00F0302A" w:rsidP="00CA3A7B">
                      <w:pPr>
                        <w:spacing w:after="0" w:line="300" w:lineRule="atLeast"/>
                        <w:jc w:val="both"/>
                        <w:rPr>
                          <w:rFonts w:ascii="Arial" w:eastAsia="Times New Roman" w:hAnsi="Arial" w:cs="Arial"/>
                          <w:sz w:val="18"/>
                          <w:szCs w:val="18"/>
                          <w:lang w:eastAsia="en-GB"/>
                        </w:rPr>
                      </w:pPr>
                      <w:r w:rsidRPr="00F0302A">
                        <w:rPr>
                          <w:rFonts w:ascii="Arial" w:eastAsia="Times New Roman" w:hAnsi="Arial" w:cs="Arial"/>
                          <w:sz w:val="18"/>
                          <w:szCs w:val="18"/>
                          <w:lang w:eastAsia="en-GB"/>
                        </w:rPr>
                        <w:t>The triage system balances support and safeguarding arranging visits within 6–8 weeks so that children who are EHE remain visible, safe and supported across the partnership. For families who wish to communicate by writing, letters are sent within three months requesting evidence of learning. These families are still invited to engagement sessions</w:t>
                      </w:r>
                    </w:p>
                    <w:p w14:paraId="3301049D" w14:textId="564F0C88" w:rsidR="00F0302A" w:rsidRPr="00F0302A" w:rsidRDefault="00F0302A" w:rsidP="00F0302A">
                      <w:pPr>
                        <w:spacing w:after="0" w:line="300" w:lineRule="atLeast"/>
                        <w:rPr>
                          <w:rFonts w:ascii="Arial" w:eastAsia="Times New Roman" w:hAnsi="Arial" w:cs="Arial"/>
                          <w:sz w:val="18"/>
                          <w:szCs w:val="18"/>
                          <w:lang w:eastAsia="en-GB"/>
                        </w:rPr>
                      </w:pPr>
                    </w:p>
                    <w:p w14:paraId="76FBBA36" w14:textId="23EFB7DC" w:rsidR="00A70CC3" w:rsidRPr="00F0302A" w:rsidRDefault="00A70CC3" w:rsidP="00A70CC3">
                      <w:pPr>
                        <w:autoSpaceDE w:val="0"/>
                        <w:autoSpaceDN w:val="0"/>
                        <w:adjustRightInd w:val="0"/>
                        <w:rPr>
                          <w:rFonts w:ascii="Arial" w:hAnsi="Arial" w:cs="Arial"/>
                          <w:b/>
                          <w:sz w:val="18"/>
                          <w:szCs w:val="18"/>
                        </w:rPr>
                      </w:pPr>
                    </w:p>
                    <w:p w14:paraId="7B36A185" w14:textId="4726F9DB" w:rsidR="0029152C" w:rsidRPr="0029152C" w:rsidRDefault="0029152C" w:rsidP="00D03DEF">
                      <w:pPr>
                        <w:spacing w:after="0" w:line="240" w:lineRule="auto"/>
                        <w:rPr>
                          <w:color w:val="2E74B5" w:themeColor="accent1" w:themeShade="BF"/>
                          <w:sz w:val="16"/>
                          <w:szCs w:val="16"/>
                        </w:rPr>
                      </w:pPr>
                    </w:p>
                  </w:txbxContent>
                </v:textbox>
                <w10:wrap type="square" anchorx="page"/>
              </v:shape>
            </w:pict>
          </mc:Fallback>
        </mc:AlternateContent>
      </w:r>
      <w:r w:rsidR="00A70CC3">
        <w:rPr>
          <w:noProof/>
          <w:lang w:eastAsia="en-GB"/>
        </w:rPr>
        <mc:AlternateContent>
          <mc:Choice Requires="wps">
            <w:drawing>
              <wp:anchor distT="45720" distB="45720" distL="114300" distR="114300" simplePos="0" relativeHeight="251659264" behindDoc="0" locked="0" layoutInCell="1" allowOverlap="1" wp14:anchorId="31CDC7EE" wp14:editId="5198D719">
                <wp:simplePos x="0" y="0"/>
                <wp:positionH relativeFrom="column">
                  <wp:posOffset>-168275</wp:posOffset>
                </wp:positionH>
                <wp:positionV relativeFrom="paragraph">
                  <wp:posOffset>0</wp:posOffset>
                </wp:positionV>
                <wp:extent cx="3498850" cy="1714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0" cy="1714500"/>
                        </a:xfrm>
                        <a:prstGeom prst="rect">
                          <a:avLst/>
                        </a:prstGeom>
                        <a:noFill/>
                        <a:ln w="9525">
                          <a:noFill/>
                          <a:miter lim="800000"/>
                          <a:headEnd/>
                          <a:tailEnd/>
                        </a:ln>
                      </wps:spPr>
                      <wps:txbx>
                        <w:txbxContent>
                          <w:p w14:paraId="5A4BC3C3" w14:textId="77777777" w:rsidR="00A70CC3" w:rsidRPr="00A70CC3" w:rsidRDefault="00A70CC3" w:rsidP="00A70CC3">
                            <w:pPr>
                              <w:spacing w:after="0" w:line="300" w:lineRule="atLeast"/>
                              <w:rPr>
                                <w:rFonts w:ascii="Segoe UI" w:eastAsia="Times New Roman" w:hAnsi="Segoe UI" w:cs="Segoe UI"/>
                                <w:sz w:val="18"/>
                                <w:szCs w:val="18"/>
                                <w:lang w:eastAsia="en-GB"/>
                              </w:rPr>
                            </w:pPr>
                            <w:r w:rsidRPr="00A70CC3">
                              <w:rPr>
                                <w:rFonts w:ascii="Segoe UI" w:eastAsia="Times New Roman" w:hAnsi="Segoe UI" w:cs="Segoe UI"/>
                                <w:sz w:val="18"/>
                                <w:szCs w:val="18"/>
                                <w:lang w:eastAsia="en-GB"/>
                              </w:rPr>
                              <w:t>Elective Home Education (EHE) is when parents choose to educate their child at home rather than at school. EHE is a lawful choice under Section 7 of the Education Act 1996. With rising numbers nationally and locally, Rochdale Council has strengthened oversight to ensure children educated at home receive suitable education and remain visible to safeguarding systems. The Local Authority’s role balances parental rights with duties to safeguard and promote children’s welfare.</w:t>
                            </w:r>
                          </w:p>
                          <w:p w14:paraId="27A1EC74" w14:textId="77777777" w:rsidR="00A70CC3" w:rsidRPr="00A70CC3" w:rsidRDefault="00A70CC3" w:rsidP="00A70CC3">
                            <w:pPr>
                              <w:rPr>
                                <w:rFonts w:ascii="Arial" w:hAnsi="Arial" w:cs="Arial"/>
                                <w:sz w:val="18"/>
                                <w:szCs w:val="18"/>
                              </w:rPr>
                            </w:pPr>
                          </w:p>
                          <w:p w14:paraId="14DA63F3" w14:textId="236ACDB8" w:rsidR="001B5F8E" w:rsidRPr="00A70CC3" w:rsidRDefault="001B5F8E" w:rsidP="001B5F8E">
                            <w:pPr>
                              <w:spacing w:after="0"/>
                              <w:rPr>
                                <w:color w:val="2E74B5" w:themeColor="accent1" w:themeShade="BF"/>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DC7EE" id="_x0000_s1031" type="#_x0000_t202" style="position:absolute;margin-left:-13.25pt;margin-top:0;width:275.5pt;height: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" filled="f" stroked="f">
                <v:textbox>
                  <w:txbxContent>
                    <w:p w14:paraId="5A4BC3C3" w14:textId="77777777" w:rsidR="00A70CC3" w:rsidRPr="00A70CC3" w:rsidRDefault="00A70CC3" w:rsidP="00A70CC3">
                      <w:pPr>
                        <w:spacing w:after="0" w:line="300" w:lineRule="atLeast"/>
                        <w:rPr>
                          <w:rFonts w:ascii="Segoe UI" w:eastAsia="Times New Roman" w:hAnsi="Segoe UI" w:cs="Segoe UI"/>
                          <w:sz w:val="18"/>
                          <w:szCs w:val="18"/>
                          <w:lang w:eastAsia="en-GB"/>
                        </w:rPr>
                      </w:pPr>
                      <w:r w:rsidRPr="00A70CC3">
                        <w:rPr>
                          <w:rFonts w:ascii="Segoe UI" w:eastAsia="Times New Roman" w:hAnsi="Segoe UI" w:cs="Segoe UI"/>
                          <w:sz w:val="18"/>
                          <w:szCs w:val="18"/>
                          <w:lang w:eastAsia="en-GB"/>
                        </w:rPr>
                        <w:t>Elective Home Education (EHE) is when parents choose to educate their child at home rather than at school. EHE is a lawful choice under Section 7 of the Education Act 1996. With rising numbers nationally and locally, Rochdale Council has strengthened oversight to ensure children educated at home receive suitable education and remain visible to safeguarding systems. The Local Authority’s role balances parental rights with duties to safeguard and promote children’s welfare.</w:t>
                      </w:r>
                    </w:p>
                    <w:p w14:paraId="27A1EC74" w14:textId="77777777" w:rsidR="00A70CC3" w:rsidRPr="00A70CC3" w:rsidRDefault="00A70CC3" w:rsidP="00A70CC3">
                      <w:pPr>
                        <w:rPr>
                          <w:rFonts w:ascii="Arial" w:hAnsi="Arial" w:cs="Arial"/>
                          <w:sz w:val="18"/>
                          <w:szCs w:val="18"/>
                        </w:rPr>
                      </w:pPr>
                    </w:p>
                    <w:p w14:paraId="14DA63F3" w14:textId="236ACDB8" w:rsidR="001B5F8E" w:rsidRPr="00A70CC3" w:rsidRDefault="001B5F8E" w:rsidP="001B5F8E">
                      <w:pPr>
                        <w:spacing w:after="0"/>
                        <w:rPr>
                          <w:color w:val="2E74B5" w:themeColor="accent1" w:themeShade="BF"/>
                          <w:sz w:val="18"/>
                          <w:szCs w:val="18"/>
                        </w:rPr>
                      </w:pPr>
                    </w:p>
                  </w:txbxContent>
                </v:textbox>
                <w10:wrap type="square"/>
              </v:shape>
            </w:pict>
          </mc:Fallback>
        </mc:AlternateContent>
      </w:r>
      <w:r w:rsidR="00F50E6B">
        <w:rPr>
          <w:noProof/>
          <w:lang w:eastAsia="en-GB"/>
        </w:rPr>
        <mc:AlternateContent>
          <mc:Choice Requires="wps">
            <w:drawing>
              <wp:anchor distT="45720" distB="45720" distL="114300" distR="114300" simplePos="0" relativeHeight="251665408" behindDoc="0" locked="0" layoutInCell="1" allowOverlap="1" wp14:anchorId="0A00DFFB" wp14:editId="63C53E63">
                <wp:simplePos x="0" y="0"/>
                <wp:positionH relativeFrom="margin">
                  <wp:posOffset>3279775</wp:posOffset>
                </wp:positionH>
                <wp:positionV relativeFrom="paragraph">
                  <wp:posOffset>4554855</wp:posOffset>
                </wp:positionV>
                <wp:extent cx="3352800" cy="18542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854200"/>
                        </a:xfrm>
                        <a:prstGeom prst="rect">
                          <a:avLst/>
                        </a:prstGeom>
                        <a:noFill/>
                        <a:ln w="9525">
                          <a:noFill/>
                          <a:miter lim="800000"/>
                          <a:headEnd/>
                          <a:tailEnd/>
                        </a:ln>
                      </wps:spPr>
                      <wps:txbx>
                        <w:txbxContent>
                          <w:p w14:paraId="1ABB8302" w14:textId="077E17FA" w:rsidR="00F0302A" w:rsidRPr="00F0302A" w:rsidRDefault="00F0302A" w:rsidP="00F0302A">
                            <w:pPr>
                              <w:spacing w:after="0" w:line="300" w:lineRule="atLeast"/>
                              <w:rPr>
                                <w:rFonts w:ascii="Arial" w:eastAsia="Times New Roman" w:hAnsi="Arial" w:cs="Arial"/>
                                <w:sz w:val="18"/>
                                <w:szCs w:val="18"/>
                                <w:lang w:eastAsia="en-GB"/>
                              </w:rPr>
                            </w:pPr>
                            <w:r w:rsidRPr="00F0302A">
                              <w:rPr>
                                <w:rFonts w:ascii="Arial" w:eastAsia="Times New Roman" w:hAnsi="Arial" w:cs="Arial"/>
                                <w:sz w:val="18"/>
                                <w:szCs w:val="18"/>
                                <w:lang w:eastAsia="en-GB"/>
                              </w:rPr>
                              <w:t xml:space="preserve">School staff can notify the EHE Team via </w:t>
                            </w:r>
                            <w:hyperlink r:id="rId8" w:history="1">
                              <w:r w:rsidRPr="00F0302A">
                                <w:rPr>
                                  <w:rStyle w:val="Hyperlink"/>
                                  <w:rFonts w:ascii="Arial" w:eastAsia="Times New Roman" w:hAnsi="Arial" w:cs="Arial"/>
                                  <w:sz w:val="18"/>
                                  <w:szCs w:val="18"/>
                                  <w:lang w:eastAsia="en-GB"/>
                                </w:rPr>
                                <w:t>ehe@rochdale.gov.uk</w:t>
                              </w:r>
                            </w:hyperlink>
                            <w:r w:rsidRPr="00F0302A">
                              <w:rPr>
                                <w:rFonts w:ascii="Arial" w:eastAsia="Times New Roman" w:hAnsi="Arial" w:cs="Arial"/>
                                <w:sz w:val="18"/>
                                <w:szCs w:val="18"/>
                                <w:lang w:eastAsia="en-GB"/>
                              </w:rPr>
                              <w:t xml:space="preserve"> or </w:t>
                            </w:r>
                            <w:r w:rsidRPr="00F0302A">
                              <w:rPr>
                                <w:rFonts w:ascii="Arial" w:eastAsia="Times New Roman" w:hAnsi="Arial" w:cs="Arial"/>
                                <w:b/>
                                <w:bCs/>
                                <w:sz w:val="18"/>
                                <w:szCs w:val="18"/>
                                <w:lang w:eastAsia="en-GB"/>
                              </w:rPr>
                              <w:t xml:space="preserve">01706 925 115 </w:t>
                            </w:r>
                            <w:r w:rsidRPr="00F0302A">
                              <w:rPr>
                                <w:rFonts w:ascii="Arial" w:eastAsia="Times New Roman" w:hAnsi="Arial" w:cs="Arial"/>
                                <w:sz w:val="18"/>
                                <w:szCs w:val="18"/>
                                <w:lang w:eastAsia="en-GB"/>
                              </w:rPr>
                              <w:t xml:space="preserve">when a parent requests deregistration. </w:t>
                            </w:r>
                          </w:p>
                          <w:p w14:paraId="269D9E53" w14:textId="77777777" w:rsidR="00F0302A" w:rsidRPr="00F0302A" w:rsidRDefault="00F0302A" w:rsidP="00F0302A">
                            <w:pPr>
                              <w:spacing w:after="0" w:line="300" w:lineRule="atLeast"/>
                              <w:rPr>
                                <w:rFonts w:ascii="Arial" w:eastAsia="Times New Roman" w:hAnsi="Arial" w:cs="Arial"/>
                                <w:sz w:val="18"/>
                                <w:szCs w:val="18"/>
                                <w:lang w:eastAsia="en-GB"/>
                              </w:rPr>
                            </w:pPr>
                            <w:r w:rsidRPr="00F0302A">
                              <w:rPr>
                                <w:rFonts w:ascii="Arial" w:eastAsia="Times New Roman" w:hAnsi="Arial" w:cs="Arial"/>
                                <w:sz w:val="18"/>
                                <w:szCs w:val="18"/>
                                <w:lang w:eastAsia="en-GB"/>
                              </w:rPr>
                              <w:t xml:space="preserve">Share safeguarding information through the referral form. Offer a meeting to explore options. Liaise with Early Help or Social Care if needed. </w:t>
                            </w:r>
                          </w:p>
                          <w:p w14:paraId="1237B2E3" w14:textId="7666298B" w:rsidR="00F0302A" w:rsidRPr="00F0302A" w:rsidRDefault="00F0302A" w:rsidP="00F0302A">
                            <w:pPr>
                              <w:spacing w:after="0" w:line="300" w:lineRule="atLeast"/>
                              <w:rPr>
                                <w:rFonts w:ascii="Arial" w:eastAsia="Times New Roman" w:hAnsi="Arial" w:cs="Arial"/>
                                <w:sz w:val="18"/>
                                <w:szCs w:val="18"/>
                                <w:lang w:eastAsia="en-GB"/>
                              </w:rPr>
                            </w:pPr>
                            <w:r w:rsidRPr="00F0302A">
                              <w:rPr>
                                <w:rFonts w:ascii="Arial" w:eastAsia="Times New Roman" w:hAnsi="Arial" w:cs="Arial"/>
                                <w:sz w:val="18"/>
                                <w:szCs w:val="18"/>
                                <w:lang w:eastAsia="en-GB"/>
                              </w:rPr>
                              <w:t>Be professionally curious, if you come across a child in the course of your duties who does not attend school, ask if they are home educated and share with the EHE team.</w:t>
                            </w:r>
                          </w:p>
                          <w:p w14:paraId="07CF8B48" w14:textId="77777777" w:rsidR="00F0302A" w:rsidRPr="00F0302A" w:rsidRDefault="00F0302A" w:rsidP="00F0302A">
                            <w:pPr>
                              <w:rPr>
                                <w:rFonts w:ascii="Arial" w:hAnsi="Arial" w:cs="Arial"/>
                                <w:sz w:val="18"/>
                                <w:szCs w:val="18"/>
                              </w:rPr>
                            </w:pPr>
                          </w:p>
                          <w:p w14:paraId="35A32B2D" w14:textId="186DF505" w:rsidR="00F50E6B" w:rsidRPr="00F0302A" w:rsidRDefault="00F50E6B" w:rsidP="00A0075B">
                            <w:pPr>
                              <w:spacing w:after="0"/>
                              <w:rPr>
                                <w:color w:val="2E74B5" w:themeColor="accent1" w:themeShade="BF"/>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0DFFB" id="Text Box 3" o:spid="_x0000_s1032" type="#_x0000_t202" style="position:absolute;margin-left:258.25pt;margin-top:358.65pt;width:264pt;height:14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" filled="f" stroked="f">
                <v:textbox>
                  <w:txbxContent>
                    <w:p w14:paraId="1ABB8302" w14:textId="077E17FA" w:rsidR="00F0302A" w:rsidRPr="00F0302A" w:rsidRDefault="00F0302A" w:rsidP="00F0302A">
                      <w:pPr>
                        <w:spacing w:after="0" w:line="300" w:lineRule="atLeast"/>
                        <w:rPr>
                          <w:rFonts w:ascii="Arial" w:eastAsia="Times New Roman" w:hAnsi="Arial" w:cs="Arial"/>
                          <w:sz w:val="18"/>
                          <w:szCs w:val="18"/>
                          <w:lang w:eastAsia="en-GB"/>
                        </w:rPr>
                      </w:pPr>
                      <w:r w:rsidRPr="00F0302A">
                        <w:rPr>
                          <w:rFonts w:ascii="Arial" w:eastAsia="Times New Roman" w:hAnsi="Arial" w:cs="Arial"/>
                          <w:sz w:val="18"/>
                          <w:szCs w:val="18"/>
                          <w:lang w:eastAsia="en-GB"/>
                        </w:rPr>
                        <w:t>School staff can n</w:t>
                      </w:r>
                      <w:r w:rsidRPr="00F0302A">
                        <w:rPr>
                          <w:rFonts w:ascii="Arial" w:eastAsia="Times New Roman" w:hAnsi="Arial" w:cs="Arial"/>
                          <w:sz w:val="18"/>
                          <w:szCs w:val="18"/>
                          <w:lang w:eastAsia="en-GB"/>
                        </w:rPr>
                        <w:t xml:space="preserve">otify the EHE Team via </w:t>
                      </w:r>
                      <w:hyperlink r:id="rId9" w:history="1">
                        <w:r w:rsidRPr="00F0302A">
                          <w:rPr>
                            <w:rStyle w:val="Hyperlink"/>
                            <w:rFonts w:ascii="Arial" w:eastAsia="Times New Roman" w:hAnsi="Arial" w:cs="Arial"/>
                            <w:sz w:val="18"/>
                            <w:szCs w:val="18"/>
                            <w:lang w:eastAsia="en-GB"/>
                          </w:rPr>
                          <w:t>ehe@rochdale.gov.uk</w:t>
                        </w:r>
                      </w:hyperlink>
                      <w:r w:rsidRPr="00F0302A">
                        <w:rPr>
                          <w:rFonts w:ascii="Arial" w:eastAsia="Times New Roman" w:hAnsi="Arial" w:cs="Arial"/>
                          <w:sz w:val="18"/>
                          <w:szCs w:val="18"/>
                          <w:lang w:eastAsia="en-GB"/>
                        </w:rPr>
                        <w:t xml:space="preserve"> or </w:t>
                      </w:r>
                      <w:r w:rsidRPr="00F0302A">
                        <w:rPr>
                          <w:rFonts w:ascii="Arial" w:eastAsia="Times New Roman" w:hAnsi="Arial" w:cs="Arial"/>
                          <w:b/>
                          <w:bCs/>
                          <w:sz w:val="18"/>
                          <w:szCs w:val="18"/>
                          <w:lang w:eastAsia="en-GB"/>
                        </w:rPr>
                        <w:t xml:space="preserve">01706 925 115 </w:t>
                      </w:r>
                      <w:r w:rsidRPr="00F0302A">
                        <w:rPr>
                          <w:rFonts w:ascii="Arial" w:eastAsia="Times New Roman" w:hAnsi="Arial" w:cs="Arial"/>
                          <w:sz w:val="18"/>
                          <w:szCs w:val="18"/>
                          <w:lang w:eastAsia="en-GB"/>
                        </w:rPr>
                        <w:t xml:space="preserve">when a parent requests deregistration. </w:t>
                      </w:r>
                    </w:p>
                    <w:p w14:paraId="269D9E53" w14:textId="77777777" w:rsidR="00F0302A" w:rsidRPr="00F0302A" w:rsidRDefault="00F0302A" w:rsidP="00F0302A">
                      <w:pPr>
                        <w:spacing w:after="0" w:line="300" w:lineRule="atLeast"/>
                        <w:rPr>
                          <w:rFonts w:ascii="Arial" w:eastAsia="Times New Roman" w:hAnsi="Arial" w:cs="Arial"/>
                          <w:sz w:val="18"/>
                          <w:szCs w:val="18"/>
                          <w:lang w:eastAsia="en-GB"/>
                        </w:rPr>
                      </w:pPr>
                      <w:r w:rsidRPr="00F0302A">
                        <w:rPr>
                          <w:rFonts w:ascii="Arial" w:eastAsia="Times New Roman" w:hAnsi="Arial" w:cs="Arial"/>
                          <w:sz w:val="18"/>
                          <w:szCs w:val="18"/>
                          <w:lang w:eastAsia="en-GB"/>
                        </w:rPr>
                        <w:t xml:space="preserve">Share safeguarding information through the referral form. Offer a meeting to explore options. Liaise with Early Help or Social Care if needed. </w:t>
                      </w:r>
                    </w:p>
                    <w:p w14:paraId="1237B2E3" w14:textId="7666298B" w:rsidR="00F0302A" w:rsidRPr="00F0302A" w:rsidRDefault="00F0302A" w:rsidP="00F0302A">
                      <w:pPr>
                        <w:spacing w:after="0" w:line="300" w:lineRule="atLeast"/>
                        <w:rPr>
                          <w:rFonts w:ascii="Arial" w:eastAsia="Times New Roman" w:hAnsi="Arial" w:cs="Arial"/>
                          <w:sz w:val="18"/>
                          <w:szCs w:val="18"/>
                          <w:lang w:eastAsia="en-GB"/>
                        </w:rPr>
                      </w:pPr>
                      <w:r w:rsidRPr="00F0302A">
                        <w:rPr>
                          <w:rFonts w:ascii="Arial" w:eastAsia="Times New Roman" w:hAnsi="Arial" w:cs="Arial"/>
                          <w:sz w:val="18"/>
                          <w:szCs w:val="18"/>
                          <w:lang w:eastAsia="en-GB"/>
                        </w:rPr>
                        <w:t>Be professionally curious, if you come across a child in the course of your duties who does not attend school, ask if they are home educated and share with the EHE team.</w:t>
                      </w:r>
                    </w:p>
                    <w:p w14:paraId="07CF8B48" w14:textId="77777777" w:rsidR="00F0302A" w:rsidRPr="00F0302A" w:rsidRDefault="00F0302A" w:rsidP="00F0302A">
                      <w:pPr>
                        <w:rPr>
                          <w:rFonts w:ascii="Arial" w:hAnsi="Arial" w:cs="Arial"/>
                          <w:sz w:val="18"/>
                          <w:szCs w:val="18"/>
                        </w:rPr>
                      </w:pPr>
                    </w:p>
                    <w:p w14:paraId="35A32B2D" w14:textId="186DF505" w:rsidR="00F50E6B" w:rsidRPr="00F0302A" w:rsidRDefault="00F50E6B" w:rsidP="00A0075B">
                      <w:pPr>
                        <w:spacing w:after="0"/>
                        <w:rPr>
                          <w:color w:val="2E74B5" w:themeColor="accent1" w:themeShade="BF"/>
                          <w:sz w:val="18"/>
                          <w:szCs w:val="18"/>
                        </w:rPr>
                      </w:pPr>
                    </w:p>
                  </w:txbxContent>
                </v:textbox>
                <w10:wrap type="square" anchorx="margin"/>
              </v:shape>
            </w:pict>
          </mc:Fallback>
        </mc:AlternateContent>
      </w:r>
      <w:r w:rsidR="00BB3DD5">
        <w:rPr>
          <w:noProof/>
          <w:lang w:eastAsia="en-GB"/>
        </w:rPr>
        <mc:AlternateContent>
          <mc:Choice Requires="wps">
            <w:drawing>
              <wp:anchor distT="45720" distB="45720" distL="114300" distR="114300" simplePos="0" relativeHeight="251677696" behindDoc="0" locked="0" layoutInCell="1" allowOverlap="1" wp14:anchorId="5A83380B" wp14:editId="67BCACC5">
                <wp:simplePos x="0" y="0"/>
                <wp:positionH relativeFrom="margin">
                  <wp:posOffset>6384925</wp:posOffset>
                </wp:positionH>
                <wp:positionV relativeFrom="paragraph">
                  <wp:posOffset>1913255</wp:posOffset>
                </wp:positionV>
                <wp:extent cx="3558540" cy="27940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8540" cy="279400"/>
                        </a:xfrm>
                        <a:prstGeom prst="rect">
                          <a:avLst/>
                        </a:prstGeom>
                        <a:noFill/>
                        <a:ln w="9525">
                          <a:noFill/>
                          <a:miter lim="800000"/>
                          <a:headEnd/>
                          <a:tailEnd/>
                        </a:ln>
                      </wps:spPr>
                      <wps:txbx>
                        <w:txbxContent>
                          <w:p w14:paraId="23555066" w14:textId="08B9029A" w:rsidR="00947A28" w:rsidRPr="00947A28" w:rsidRDefault="00A70CC3" w:rsidP="00947A28">
                            <w:pPr>
                              <w:jc w:val="center"/>
                              <w:rPr>
                                <w:color w:val="2E74B5" w:themeColor="accent1" w:themeShade="BF"/>
                              </w:rPr>
                            </w:pPr>
                            <w:r>
                              <w:rPr>
                                <w:color w:val="2E74B5" w:themeColor="accent1" w:themeShade="BF"/>
                              </w:rPr>
                              <w:t>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3380B" id="_x0000_s1033" type="#_x0000_t202" style="position:absolute;margin-left:502.75pt;margin-top:150.65pt;width:280.2pt;height:22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" filled="f" stroked="f">
                <v:textbox>
                  <w:txbxContent>
                    <w:p w14:paraId="23555066" w14:textId="08B9029A" w:rsidR="00947A28" w:rsidRPr="00947A28" w:rsidRDefault="00A70CC3" w:rsidP="00947A28">
                      <w:pPr>
                        <w:jc w:val="center"/>
                        <w:rPr>
                          <w:color w:val="2E74B5" w:themeColor="accent1" w:themeShade="BF"/>
                        </w:rPr>
                      </w:pPr>
                      <w:r>
                        <w:rPr>
                          <w:color w:val="2E74B5" w:themeColor="accent1" w:themeShade="BF"/>
                        </w:rPr>
                        <w:t>Information</w:t>
                      </w:r>
                    </w:p>
                  </w:txbxContent>
                </v:textbox>
                <w10:wrap type="square" anchorx="margin"/>
              </v:shape>
            </w:pict>
          </mc:Fallback>
        </mc:AlternateContent>
      </w:r>
      <w:r w:rsidR="001B5F8E">
        <w:rPr>
          <w:noProof/>
          <w:lang w:eastAsia="en-GB"/>
        </w:rPr>
        <mc:AlternateContent>
          <mc:Choice Requires="wps">
            <w:drawing>
              <wp:anchor distT="45720" distB="45720" distL="114300" distR="114300" simplePos="0" relativeHeight="251675648" behindDoc="0" locked="0" layoutInCell="1" allowOverlap="1" wp14:anchorId="0DD0D898" wp14:editId="7EFA0CDF">
                <wp:simplePos x="0" y="0"/>
                <wp:positionH relativeFrom="margin">
                  <wp:posOffset>6308725</wp:posOffset>
                </wp:positionH>
                <wp:positionV relativeFrom="page">
                  <wp:posOffset>190500</wp:posOffset>
                </wp:positionV>
                <wp:extent cx="3642360" cy="2730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273050"/>
                        </a:xfrm>
                        <a:prstGeom prst="rect">
                          <a:avLst/>
                        </a:prstGeom>
                        <a:noFill/>
                        <a:ln w="9525">
                          <a:noFill/>
                          <a:miter lim="800000"/>
                          <a:headEnd/>
                          <a:tailEnd/>
                        </a:ln>
                      </wps:spPr>
                      <wps:txbx>
                        <w:txbxContent>
                          <w:p w14:paraId="0B2BC9F1" w14:textId="7F39E659" w:rsidR="00947A28" w:rsidRPr="00947A28" w:rsidRDefault="00A70CC3" w:rsidP="00947A28">
                            <w:pPr>
                              <w:jc w:val="center"/>
                              <w:rPr>
                                <w:color w:val="2E74B5" w:themeColor="accent1" w:themeShade="BF"/>
                              </w:rPr>
                            </w:pPr>
                            <w:r>
                              <w:rPr>
                                <w:color w:val="2E74B5" w:themeColor="accent1" w:themeShade="BF"/>
                              </w:rPr>
                              <w:t>Why it matters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0D898" id="_x0000_s1034" type="#_x0000_t202" style="position:absolute;margin-left:496.75pt;margin-top:15pt;width:286.8pt;height:21.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" filled="f" stroked="f">
                <v:textbox>
                  <w:txbxContent>
                    <w:p w14:paraId="0B2BC9F1" w14:textId="7F39E659" w:rsidR="00947A28" w:rsidRPr="00947A28" w:rsidRDefault="00A70CC3" w:rsidP="00947A28">
                      <w:pPr>
                        <w:jc w:val="center"/>
                        <w:rPr>
                          <w:color w:val="2E74B5" w:themeColor="accent1" w:themeShade="BF"/>
                        </w:rPr>
                      </w:pPr>
                      <w:r>
                        <w:rPr>
                          <w:color w:val="2E74B5" w:themeColor="accent1" w:themeShade="BF"/>
                        </w:rPr>
                        <w:t>Why it matters</w:t>
                      </w:r>
                    </w:p>
                  </w:txbxContent>
                </v:textbox>
                <w10:wrap type="square" anchorx="margin" anchory="page"/>
              </v:shape>
            </w:pict>
          </mc:Fallback>
        </mc:AlternateContent>
      </w:r>
      <w:r w:rsidR="001B5F8E">
        <w:rPr>
          <w:noProof/>
          <w:lang w:eastAsia="en-GB"/>
        </w:rPr>
        <mc:AlternateContent>
          <mc:Choice Requires="wps">
            <w:drawing>
              <wp:anchor distT="45720" distB="45720" distL="114300" distR="114300" simplePos="0" relativeHeight="251673600" behindDoc="0" locked="0" layoutInCell="1" allowOverlap="1" wp14:anchorId="6E026C87" wp14:editId="5362E130">
                <wp:simplePos x="0" y="0"/>
                <wp:positionH relativeFrom="margin">
                  <wp:posOffset>-200025</wp:posOffset>
                </wp:positionH>
                <wp:positionV relativeFrom="page">
                  <wp:posOffset>304800</wp:posOffset>
                </wp:positionV>
                <wp:extent cx="3497580" cy="35560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355600"/>
                        </a:xfrm>
                        <a:prstGeom prst="rect">
                          <a:avLst/>
                        </a:prstGeom>
                        <a:noFill/>
                        <a:ln w="9525">
                          <a:noFill/>
                          <a:miter lim="800000"/>
                          <a:headEnd/>
                          <a:tailEnd/>
                        </a:ln>
                      </wps:spPr>
                      <wps:txbx>
                        <w:txbxContent>
                          <w:p w14:paraId="4DAEF885" w14:textId="017E0328" w:rsidR="00947A28" w:rsidRPr="00947A28" w:rsidRDefault="00A70CC3" w:rsidP="00947A28">
                            <w:pPr>
                              <w:jc w:val="center"/>
                              <w:rPr>
                                <w:color w:val="2E74B5" w:themeColor="accent1" w:themeShade="BF"/>
                              </w:rPr>
                            </w:pPr>
                            <w:r>
                              <w:rPr>
                                <w:color w:val="2E74B5" w:themeColor="accent1" w:themeShade="BF"/>
                              </w:rPr>
                              <w:t>Background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26C87" id="_x0000_s1035" type="#_x0000_t202" style="position:absolute;margin-left:-15.75pt;margin-top:24pt;width:275.4pt;height:2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" filled="f" stroked="f">
                <v:textbox>
                  <w:txbxContent>
                    <w:p w14:paraId="4DAEF885" w14:textId="017E0328" w:rsidR="00947A28" w:rsidRPr="00947A28" w:rsidRDefault="00A70CC3" w:rsidP="00947A28">
                      <w:pPr>
                        <w:jc w:val="center"/>
                        <w:rPr>
                          <w:color w:val="2E74B5" w:themeColor="accent1" w:themeShade="BF"/>
                        </w:rPr>
                      </w:pPr>
                      <w:r>
                        <w:rPr>
                          <w:color w:val="2E74B5" w:themeColor="accent1" w:themeShade="BF"/>
                        </w:rPr>
                        <w:t>Background</w:t>
                      </w:r>
                    </w:p>
                  </w:txbxContent>
                </v:textbox>
                <w10:wrap type="square" anchorx="margin" anchory="page"/>
              </v:shape>
            </w:pict>
          </mc:Fallback>
        </mc:AlternateContent>
      </w:r>
      <w:r w:rsidR="0029152C">
        <w:rPr>
          <w:noProof/>
          <w:lang w:eastAsia="en-GB"/>
        </w:rPr>
        <mc:AlternateContent>
          <mc:Choice Requires="wps">
            <w:drawing>
              <wp:anchor distT="45720" distB="45720" distL="114300" distR="114300" simplePos="0" relativeHeight="251679744" behindDoc="0" locked="0" layoutInCell="1" allowOverlap="1" wp14:anchorId="58EB5DE9" wp14:editId="5A9BE8A8">
                <wp:simplePos x="0" y="0"/>
                <wp:positionH relativeFrom="margin">
                  <wp:posOffset>6753225</wp:posOffset>
                </wp:positionH>
                <wp:positionV relativeFrom="paragraph">
                  <wp:posOffset>4270375</wp:posOffset>
                </wp:positionV>
                <wp:extent cx="3192780" cy="266065"/>
                <wp:effectExtent l="0" t="0" r="0" b="6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266065"/>
                        </a:xfrm>
                        <a:prstGeom prst="rect">
                          <a:avLst/>
                        </a:prstGeom>
                        <a:noFill/>
                        <a:ln w="9525">
                          <a:noFill/>
                          <a:miter lim="800000"/>
                          <a:headEnd/>
                          <a:tailEnd/>
                        </a:ln>
                      </wps:spPr>
                      <wps:txbx>
                        <w:txbxContent>
                          <w:p w14:paraId="0DFA53C3" w14:textId="3D43C513" w:rsidR="00947A28" w:rsidRPr="00F50E6B" w:rsidRDefault="00A70CC3" w:rsidP="00947A28">
                            <w:pPr>
                              <w:jc w:val="center"/>
                              <w:rPr>
                                <w:b/>
                                <w:bCs/>
                                <w:color w:val="2E74B5" w:themeColor="accent1" w:themeShade="BF"/>
                              </w:rPr>
                            </w:pPr>
                            <w:r>
                              <w:rPr>
                                <w:b/>
                                <w:bCs/>
                                <w:color w:val="2E74B5" w:themeColor="accent1" w:themeShade="BF"/>
                              </w:rPr>
                              <w:t>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B5DE9" id="_x0000_s1036" type="#_x0000_t202" style="position:absolute;margin-left:531.75pt;margin-top:336.25pt;width:251.4pt;height:20.9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" filled="f" stroked="f">
                <v:textbox>
                  <w:txbxContent>
                    <w:p w14:paraId="0DFA53C3" w14:textId="3D43C513" w:rsidR="00947A28" w:rsidRPr="00F50E6B" w:rsidRDefault="00A70CC3" w:rsidP="00947A28">
                      <w:pPr>
                        <w:jc w:val="center"/>
                        <w:rPr>
                          <w:b/>
                          <w:bCs/>
                          <w:color w:val="2E74B5" w:themeColor="accent1" w:themeShade="BF"/>
                        </w:rPr>
                      </w:pPr>
                      <w:r>
                        <w:rPr>
                          <w:b/>
                          <w:bCs/>
                          <w:color w:val="2E74B5" w:themeColor="accent1" w:themeShade="BF"/>
                        </w:rPr>
                        <w:t>Information</w:t>
                      </w:r>
                    </w:p>
                  </w:txbxContent>
                </v:textbox>
                <w10:wrap type="square" anchorx="margin"/>
              </v:shape>
            </w:pict>
          </mc:Fallback>
        </mc:AlternateContent>
      </w:r>
      <w:r w:rsidR="00571C86">
        <w:rPr>
          <w:noProof/>
          <w:lang w:eastAsia="en-GB"/>
        </w:rPr>
        <mc:AlternateContent>
          <mc:Choice Requires="wps">
            <w:drawing>
              <wp:anchor distT="45720" distB="45720" distL="114300" distR="114300" simplePos="0" relativeHeight="251685888" behindDoc="0" locked="0" layoutInCell="1" allowOverlap="1" wp14:anchorId="50847496" wp14:editId="1A53F9BF">
                <wp:simplePos x="0" y="0"/>
                <wp:positionH relativeFrom="margin">
                  <wp:posOffset>-219075</wp:posOffset>
                </wp:positionH>
                <wp:positionV relativeFrom="paragraph">
                  <wp:posOffset>1957252</wp:posOffset>
                </wp:positionV>
                <wp:extent cx="3512820" cy="25146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251460"/>
                        </a:xfrm>
                        <a:prstGeom prst="rect">
                          <a:avLst/>
                        </a:prstGeom>
                        <a:noFill/>
                        <a:ln w="9525">
                          <a:noFill/>
                          <a:miter lim="800000"/>
                          <a:headEnd/>
                          <a:tailEnd/>
                        </a:ln>
                      </wps:spPr>
                      <wps:txbx>
                        <w:txbxContent>
                          <w:p w14:paraId="05FBEC5E" w14:textId="67360B18" w:rsidR="00947A28" w:rsidRPr="00947A28" w:rsidRDefault="00A0075B" w:rsidP="00947A28">
                            <w:pPr>
                              <w:jc w:val="center"/>
                              <w:rPr>
                                <w:color w:val="2E74B5" w:themeColor="accent1" w:themeShade="BF"/>
                              </w:rPr>
                            </w:pPr>
                            <w:r w:rsidRPr="00A0075B">
                              <w:rPr>
                                <w:b/>
                                <w:color w:val="2E74B5" w:themeColor="accent1" w:themeShade="BF"/>
                              </w:rPr>
                              <w:t xml:space="preserve">What Can You Do </w:t>
                            </w:r>
                            <w:proofErr w:type="gramStart"/>
                            <w:r w:rsidRPr="00A0075B">
                              <w:rPr>
                                <w:b/>
                                <w:color w:val="2E74B5" w:themeColor="accent1" w:themeShade="BF"/>
                              </w:rPr>
                              <w:t>To</w:t>
                            </w:r>
                            <w:proofErr w:type="gramEnd"/>
                            <w:r w:rsidRPr="00A0075B">
                              <w:rPr>
                                <w:b/>
                                <w:color w:val="2E74B5" w:themeColor="accent1" w:themeShade="BF"/>
                              </w:rPr>
                              <w:t xml:space="preserve"> Help?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47496" id="_x0000_s1037" type="#_x0000_t202" style="position:absolute;margin-left:-17.25pt;margin-top:154.1pt;width:276.6pt;height:19.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" filled="f" stroked="f">
                <v:textbox>
                  <w:txbxContent>
                    <w:p w14:paraId="05FBEC5E" w14:textId="67360B18" w:rsidR="00947A28" w:rsidRPr="00947A28" w:rsidRDefault="00A0075B" w:rsidP="00947A28">
                      <w:pPr>
                        <w:jc w:val="center"/>
                        <w:rPr>
                          <w:color w:val="2E74B5" w:themeColor="accent1" w:themeShade="BF"/>
                        </w:rPr>
                      </w:pPr>
                      <w:r w:rsidRPr="00A0075B">
                        <w:rPr>
                          <w:b/>
                          <w:color w:val="2E74B5" w:themeColor="accent1" w:themeShade="BF"/>
                        </w:rPr>
                        <w:t xml:space="preserve">What Can You Do </w:t>
                      </w:r>
                      <w:proofErr w:type="gramStart"/>
                      <w:r w:rsidRPr="00A0075B">
                        <w:rPr>
                          <w:b/>
                          <w:color w:val="2E74B5" w:themeColor="accent1" w:themeShade="BF"/>
                        </w:rPr>
                        <w:t>To</w:t>
                      </w:r>
                      <w:proofErr w:type="gramEnd"/>
                      <w:r w:rsidRPr="00A0075B">
                        <w:rPr>
                          <w:b/>
                          <w:color w:val="2E74B5" w:themeColor="accent1" w:themeShade="BF"/>
                        </w:rPr>
                        <w:t xml:space="preserve"> Help?</w:t>
                      </w:r>
                    </w:p>
                  </w:txbxContent>
                </v:textbox>
                <w10:wrap type="square" anchorx="margin"/>
              </v:shape>
            </w:pict>
          </mc:Fallback>
        </mc:AlternateContent>
      </w:r>
      <w:r w:rsidR="00340DB0">
        <w:rPr>
          <w:noProof/>
          <w:lang w:eastAsia="en-GB"/>
        </w:rPr>
        <mc:AlternateContent>
          <mc:Choice Requires="wps">
            <w:drawing>
              <wp:anchor distT="45720" distB="45720" distL="114300" distR="114300" simplePos="0" relativeHeight="251683840" behindDoc="0" locked="0" layoutInCell="1" allowOverlap="1" wp14:anchorId="2DDBB2BC" wp14:editId="600489E6">
                <wp:simplePos x="0" y="0"/>
                <wp:positionH relativeFrom="margin">
                  <wp:posOffset>-230505</wp:posOffset>
                </wp:positionH>
                <wp:positionV relativeFrom="paragraph">
                  <wp:posOffset>4276090</wp:posOffset>
                </wp:positionV>
                <wp:extent cx="3169920" cy="260985"/>
                <wp:effectExtent l="0" t="0" r="0" b="571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260985"/>
                        </a:xfrm>
                        <a:prstGeom prst="rect">
                          <a:avLst/>
                        </a:prstGeom>
                        <a:noFill/>
                        <a:ln w="9525">
                          <a:noFill/>
                          <a:miter lim="800000"/>
                          <a:headEnd/>
                          <a:tailEnd/>
                        </a:ln>
                      </wps:spPr>
                      <wps:txbx>
                        <w:txbxContent>
                          <w:p w14:paraId="6B38FABC" w14:textId="776EC66D" w:rsidR="00947A28" w:rsidRPr="000D32C0" w:rsidRDefault="00F0302A" w:rsidP="00947A28">
                            <w:pPr>
                              <w:jc w:val="center"/>
                              <w:rPr>
                                <w:b/>
                                <w:bCs/>
                                <w:color w:val="2E74B5" w:themeColor="accent1" w:themeShade="BF"/>
                              </w:rPr>
                            </w:pPr>
                            <w:r>
                              <w:rPr>
                                <w:b/>
                                <w:bCs/>
                                <w:color w:val="2E74B5" w:themeColor="accent1" w:themeShade="BF"/>
                              </w:rPr>
                              <w:t>Questions to Consider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BB2BC" id="_x0000_s1038" type="#_x0000_t202" style="position:absolute;margin-left:-18.15pt;margin-top:336.7pt;width:249.6pt;height:20.5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" filled="f" stroked="f">
                <v:textbox>
                  <w:txbxContent>
                    <w:p w14:paraId="6B38FABC" w14:textId="776EC66D" w:rsidR="00947A28" w:rsidRPr="000D32C0" w:rsidRDefault="00F0302A" w:rsidP="00947A28">
                      <w:pPr>
                        <w:jc w:val="center"/>
                        <w:rPr>
                          <w:b/>
                          <w:bCs/>
                          <w:color w:val="2E74B5" w:themeColor="accent1" w:themeShade="BF"/>
                        </w:rPr>
                      </w:pPr>
                      <w:r>
                        <w:rPr>
                          <w:b/>
                          <w:bCs/>
                          <w:color w:val="2E74B5" w:themeColor="accent1" w:themeShade="BF"/>
                        </w:rPr>
                        <w:t>Questions to Consider</w:t>
                      </w:r>
                    </w:p>
                  </w:txbxContent>
                </v:textbox>
                <w10:wrap type="square" anchorx="margin"/>
              </v:shape>
            </w:pict>
          </mc:Fallback>
        </mc:AlternateContent>
      </w:r>
      <w:r w:rsidR="00340DB0">
        <w:rPr>
          <w:noProof/>
          <w:lang w:eastAsia="en-GB"/>
        </w:rPr>
        <mc:AlternateContent>
          <mc:Choice Requires="wps">
            <w:drawing>
              <wp:anchor distT="45720" distB="45720" distL="114300" distR="114300" simplePos="0" relativeHeight="251681792" behindDoc="0" locked="0" layoutInCell="1" allowOverlap="1" wp14:anchorId="55CA3E9E" wp14:editId="2726BF2E">
                <wp:simplePos x="0" y="0"/>
                <wp:positionH relativeFrom="margin">
                  <wp:posOffset>3219450</wp:posOffset>
                </wp:positionH>
                <wp:positionV relativeFrom="paragraph">
                  <wp:posOffset>4296410</wp:posOffset>
                </wp:positionV>
                <wp:extent cx="3284220" cy="25908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259080"/>
                        </a:xfrm>
                        <a:prstGeom prst="rect">
                          <a:avLst/>
                        </a:prstGeom>
                        <a:noFill/>
                        <a:ln w="9525">
                          <a:noFill/>
                          <a:miter lim="800000"/>
                          <a:headEnd/>
                          <a:tailEnd/>
                        </a:ln>
                      </wps:spPr>
                      <wps:txbx>
                        <w:txbxContent>
                          <w:p w14:paraId="154082EE" w14:textId="4B8725A2" w:rsidR="00947A28" w:rsidRPr="00947A28" w:rsidRDefault="00F0302A" w:rsidP="00947A28">
                            <w:pPr>
                              <w:jc w:val="center"/>
                              <w:rPr>
                                <w:color w:val="2E74B5" w:themeColor="accent1" w:themeShade="BF"/>
                              </w:rPr>
                            </w:pPr>
                            <w:r>
                              <w:rPr>
                                <w:color w:val="2E74B5" w:themeColor="accent1" w:themeShade="BF"/>
                              </w:rPr>
                              <w:t>What to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A3E9E" id="_x0000_s1039" type="#_x0000_t202" style="position:absolute;margin-left:253.5pt;margin-top:338.3pt;width:258.6pt;height:20.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" filled="f" stroked="f">
                <v:textbox>
                  <w:txbxContent>
                    <w:p w14:paraId="154082EE" w14:textId="4B8725A2" w:rsidR="00947A28" w:rsidRPr="00947A28" w:rsidRDefault="00F0302A" w:rsidP="00947A28">
                      <w:pPr>
                        <w:jc w:val="center"/>
                        <w:rPr>
                          <w:color w:val="2E74B5" w:themeColor="accent1" w:themeShade="BF"/>
                        </w:rPr>
                      </w:pPr>
                      <w:r>
                        <w:rPr>
                          <w:color w:val="2E74B5" w:themeColor="accent1" w:themeShade="BF"/>
                        </w:rPr>
                        <w:t>What to do</w:t>
                      </w:r>
                    </w:p>
                  </w:txbxContent>
                </v:textbox>
                <w10:wrap type="square" anchorx="margin"/>
              </v:shape>
            </w:pict>
          </mc:Fallback>
        </mc:AlternateContent>
      </w:r>
      <w:r w:rsidR="00855090">
        <w:rPr>
          <w:noProof/>
          <w:lang w:eastAsia="en-GB"/>
        </w:rPr>
        <w:drawing>
          <wp:anchor distT="0" distB="0" distL="114300" distR="114300" simplePos="0" relativeHeight="251689984" behindDoc="1" locked="0" layoutInCell="1" allowOverlap="1" wp14:anchorId="21EF64AC" wp14:editId="77F5F06D">
            <wp:simplePos x="0" y="0"/>
            <wp:positionH relativeFrom="margin">
              <wp:posOffset>3571875</wp:posOffset>
            </wp:positionH>
            <wp:positionV relativeFrom="margin">
              <wp:posOffset>-175895</wp:posOffset>
            </wp:positionV>
            <wp:extent cx="1334770" cy="733425"/>
            <wp:effectExtent l="0" t="0" r="0" b="9525"/>
            <wp:wrapTight wrapText="bothSides">
              <wp:wrapPolygon edited="0">
                <wp:start x="0" y="0"/>
                <wp:lineTo x="0" y="21319"/>
                <wp:lineTo x="21271" y="21319"/>
                <wp:lineTo x="2127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BSCP .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4770" cy="733425"/>
                    </a:xfrm>
                    <a:prstGeom prst="rect">
                      <a:avLst/>
                    </a:prstGeom>
                  </pic:spPr>
                </pic:pic>
              </a:graphicData>
            </a:graphic>
            <wp14:sizeRelH relativeFrom="page">
              <wp14:pctWidth>0</wp14:pctWidth>
            </wp14:sizeRelH>
            <wp14:sizeRelV relativeFrom="page">
              <wp14:pctHeight>0</wp14:pctHeight>
            </wp14:sizeRelV>
          </wp:anchor>
        </w:drawing>
      </w:r>
      <w:r w:rsidR="00855090">
        <w:rPr>
          <w:noProof/>
          <w:lang w:eastAsia="en-GB"/>
        </w:rPr>
        <w:drawing>
          <wp:anchor distT="0" distB="0" distL="114300" distR="114300" simplePos="0" relativeHeight="251691008" behindDoc="1" locked="0" layoutInCell="1" allowOverlap="1" wp14:anchorId="31156C8D" wp14:editId="1DF226E1">
            <wp:simplePos x="0" y="0"/>
            <wp:positionH relativeFrom="margin">
              <wp:posOffset>4933950</wp:posOffset>
            </wp:positionH>
            <wp:positionV relativeFrom="paragraph">
              <wp:posOffset>0</wp:posOffset>
            </wp:positionV>
            <wp:extent cx="1134110" cy="523875"/>
            <wp:effectExtent l="0" t="0" r="8890" b="9525"/>
            <wp:wrapTight wrapText="bothSides">
              <wp:wrapPolygon edited="0">
                <wp:start x="0" y="0"/>
                <wp:lineTo x="363" y="21207"/>
                <wp:lineTo x="20681" y="21207"/>
                <wp:lineTo x="21406" y="18065"/>
                <wp:lineTo x="21406" y="4713"/>
                <wp:lineTo x="2031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BSAB Logo transparen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110" cy="523875"/>
                    </a:xfrm>
                    <a:prstGeom prst="rect">
                      <a:avLst/>
                    </a:prstGeom>
                  </pic:spPr>
                </pic:pic>
              </a:graphicData>
            </a:graphic>
            <wp14:sizeRelH relativeFrom="page">
              <wp14:pctWidth>0</wp14:pctWidth>
            </wp14:sizeRelH>
            <wp14:sizeRelV relativeFrom="page">
              <wp14:pctHeight>0</wp14:pctHeight>
            </wp14:sizeRelV>
          </wp:anchor>
        </w:drawing>
      </w:r>
      <w:r w:rsidR="00487595">
        <w:rPr>
          <w:noProof/>
          <w:lang w:eastAsia="en-GB"/>
        </w:rPr>
        <w:drawing>
          <wp:anchor distT="0" distB="0" distL="114300" distR="114300" simplePos="0" relativeHeight="251688960" behindDoc="1" locked="0" layoutInCell="0" allowOverlap="1" wp14:anchorId="6DCA4E6B" wp14:editId="052F400F">
            <wp:simplePos x="0" y="0"/>
            <wp:positionH relativeFrom="page">
              <wp:align>right</wp:align>
            </wp:positionH>
            <wp:positionV relativeFrom="page">
              <wp:align>bottom</wp:align>
            </wp:positionV>
            <wp:extent cx="10692130" cy="7559040"/>
            <wp:effectExtent l="0" t="0" r="0" b="3810"/>
            <wp:wrapNone/>
            <wp:docPr id="15" name="Picture 15" descr="7Minute-Briefing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532875109" descr="7Minute-Briefing Templa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92130" cy="7559040"/>
                    </a:xfrm>
                    <a:prstGeom prst="rect">
                      <a:avLst/>
                    </a:prstGeom>
                    <a:noFill/>
                  </pic:spPr>
                </pic:pic>
              </a:graphicData>
            </a:graphic>
            <wp14:sizeRelH relativeFrom="page">
              <wp14:pctWidth>0</wp14:pctWidth>
            </wp14:sizeRelH>
            <wp14:sizeRelV relativeFrom="page">
              <wp14:pctHeight>0</wp14:pctHeight>
            </wp14:sizeRelV>
          </wp:anchor>
        </w:drawing>
      </w:r>
      <w:r w:rsidR="00E13BFD">
        <w:rPr>
          <w:noProof/>
          <w:lang w:eastAsia="en-GB"/>
        </w:rPr>
        <mc:AlternateContent>
          <mc:Choice Requires="wps">
            <w:drawing>
              <wp:anchor distT="45720" distB="45720" distL="114300" distR="114300" simplePos="0" relativeHeight="251687936" behindDoc="0" locked="0" layoutInCell="1" allowOverlap="1" wp14:anchorId="00B92332" wp14:editId="08E51E8F">
                <wp:simplePos x="0" y="0"/>
                <wp:positionH relativeFrom="margin">
                  <wp:align>center</wp:align>
                </wp:positionH>
                <wp:positionV relativeFrom="paragraph">
                  <wp:posOffset>952500</wp:posOffset>
                </wp:positionV>
                <wp:extent cx="2910840" cy="78486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784860"/>
                        </a:xfrm>
                        <a:prstGeom prst="rect">
                          <a:avLst/>
                        </a:prstGeom>
                        <a:noFill/>
                        <a:ln w="9525">
                          <a:noFill/>
                          <a:miter lim="800000"/>
                          <a:headEnd/>
                          <a:tailEnd/>
                        </a:ln>
                      </wps:spPr>
                      <wps:txbx>
                        <w:txbxContent>
                          <w:p w14:paraId="091859B4" w14:textId="45B94BA2" w:rsidR="00E13BFD" w:rsidRPr="00E13BFD" w:rsidRDefault="00A70CC3" w:rsidP="00E13BFD">
                            <w:pPr>
                              <w:jc w:val="center"/>
                              <w:rPr>
                                <w:color w:val="2E74B5" w:themeColor="accent1" w:themeShade="BF"/>
                                <w:sz w:val="32"/>
                                <w:szCs w:val="32"/>
                              </w:rPr>
                            </w:pPr>
                            <w:r>
                              <w:rPr>
                                <w:b/>
                                <w:color w:val="2E74B5" w:themeColor="accent1" w:themeShade="BF"/>
                                <w:sz w:val="32"/>
                                <w:szCs w:val="32"/>
                              </w:rPr>
                              <w:t>Elective Home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92332" id="_x0000_s1040" type="#_x0000_t202" style="position:absolute;margin-left:0;margin-top:75pt;width:229.2pt;height:61.8pt;z-index:2516879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" filled="f" stroked="f">
                <v:textbox>
                  <w:txbxContent>
                    <w:p w14:paraId="091859B4" w14:textId="45B94BA2" w:rsidR="00E13BFD" w:rsidRPr="00E13BFD" w:rsidRDefault="00A70CC3" w:rsidP="00E13BFD">
                      <w:pPr>
                        <w:jc w:val="center"/>
                        <w:rPr>
                          <w:color w:val="2E74B5" w:themeColor="accent1" w:themeShade="BF"/>
                          <w:sz w:val="32"/>
                          <w:szCs w:val="32"/>
                        </w:rPr>
                      </w:pPr>
                      <w:r>
                        <w:rPr>
                          <w:b/>
                          <w:color w:val="2E74B5" w:themeColor="accent1" w:themeShade="BF"/>
                          <w:sz w:val="32"/>
                          <w:szCs w:val="32"/>
                        </w:rPr>
                        <w:t>Elective Home Education</w:t>
                      </w:r>
                    </w:p>
                  </w:txbxContent>
                </v:textbox>
                <w10:wrap type="square" anchorx="margin"/>
              </v:shape>
            </w:pict>
          </mc:Fallback>
        </mc:AlternateContent>
      </w:r>
    </w:p>
    <w:sectPr w:rsidR="003C23DB" w:rsidSect="00487595">
      <w:headerReference w:type="even" r:id="rId13"/>
      <w:headerReference w:type="default" r:id="rId14"/>
      <w:footerReference w:type="default" r:id="rId15"/>
      <w:headerReference w:type="first" r:id="rId16"/>
      <w:pgSz w:w="16838" w:h="11906" w:orient="landscape"/>
      <w:pgMar w:top="210" w:right="765" w:bottom="210" w:left="765"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91E43" w14:textId="77777777" w:rsidR="00FD5434" w:rsidRDefault="00FD5434" w:rsidP="0007616E">
      <w:pPr>
        <w:spacing w:after="0" w:line="240" w:lineRule="auto"/>
      </w:pPr>
      <w:r>
        <w:separator/>
      </w:r>
    </w:p>
  </w:endnote>
  <w:endnote w:type="continuationSeparator" w:id="0">
    <w:p w14:paraId="219D2F42" w14:textId="77777777" w:rsidR="00FD5434" w:rsidRDefault="00FD5434" w:rsidP="00076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418C" w14:textId="77777777" w:rsidR="00947A28" w:rsidRPr="00947A28" w:rsidRDefault="00947A28" w:rsidP="00947A28">
    <w:pPr>
      <w:pStyle w:val="Footer"/>
      <w:jc w:val="center"/>
      <w:rPr>
        <w:color w:val="FFFFFF" w:themeColor="background1"/>
      </w:rPr>
    </w:pPr>
    <w:r w:rsidRPr="00947A28">
      <w:rPr>
        <w:color w:val="FFFFFF" w:themeColor="background1"/>
      </w:rPr>
      <w:t>Type footer here…</w:t>
    </w:r>
  </w:p>
  <w:p w14:paraId="4B5F8AE0" w14:textId="77777777" w:rsidR="00947A28" w:rsidRPr="00947A28" w:rsidRDefault="00947A28" w:rsidP="00947A28">
    <w:pPr>
      <w:pStyle w:val="Footer"/>
      <w:jc w:val="cen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70CD4" w14:textId="77777777" w:rsidR="00FD5434" w:rsidRDefault="00FD5434" w:rsidP="0007616E">
      <w:pPr>
        <w:spacing w:after="0" w:line="240" w:lineRule="auto"/>
      </w:pPr>
      <w:r>
        <w:separator/>
      </w:r>
    </w:p>
  </w:footnote>
  <w:footnote w:type="continuationSeparator" w:id="0">
    <w:p w14:paraId="1B5E5B41" w14:textId="77777777" w:rsidR="00FD5434" w:rsidRDefault="00FD5434" w:rsidP="00076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04A8" w14:textId="77777777" w:rsidR="0007616E" w:rsidRDefault="00FD5434">
    <w:pPr>
      <w:pStyle w:val="Header"/>
    </w:pPr>
    <w:r>
      <w:rPr>
        <w:noProof/>
        <w:lang w:eastAsia="en-GB"/>
      </w:rPr>
      <w:pict w14:anchorId="55C1C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875110" o:spid="_x0000_s1035" type="#_x0000_t75" style="position:absolute;margin-left:0;margin-top:0;width:841.9pt;height:595.2pt;z-index:-251657216;mso-position-horizontal:center;mso-position-horizontal-relative:margin;mso-position-vertical:center;mso-position-vertical-relative:margin" o:allowincell="f">
          <v:imagedata r:id="rId1" o:title="7Minute-Briefing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F4711" w14:textId="77777777" w:rsidR="0007616E" w:rsidRDefault="00FD5434">
    <w:pPr>
      <w:pStyle w:val="Header"/>
    </w:pPr>
    <w:r>
      <w:rPr>
        <w:noProof/>
        <w:lang w:eastAsia="en-GB"/>
      </w:rPr>
      <w:pict w14:anchorId="05EDB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875111" o:spid="_x0000_s1036" type="#_x0000_t75" style="position:absolute;margin-left:0;margin-top:0;width:841.9pt;height:595.2pt;z-index:-251656192;mso-position-horizontal:center;mso-position-horizontal-relative:margin;mso-position-vertical:center;mso-position-vertical-relative:margin" o:allowincell="f">
          <v:imagedata r:id="rId1" o:title="7Minute-Briefing 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B86A4FA16C324508BFCCAB8E9CBE9D7D"/>
      </w:placeholder>
      <w:temporary/>
      <w:showingPlcHdr/>
      <w15:appearance w15:val="hidden"/>
    </w:sdtPr>
    <w:sdtEndPr/>
    <w:sdtContent>
      <w:p w14:paraId="0AADF4AF" w14:textId="77777777" w:rsidR="00487595" w:rsidRDefault="00487595">
        <w:pPr>
          <w:pStyle w:val="Header"/>
        </w:pPr>
        <w:r>
          <w:t>[Type here]</w:t>
        </w:r>
      </w:p>
    </w:sdtContent>
  </w:sdt>
  <w:p w14:paraId="4E90903A" w14:textId="77777777" w:rsidR="0007616E" w:rsidRDefault="00076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7C2"/>
    <w:multiLevelType w:val="hybridMultilevel"/>
    <w:tmpl w:val="C256D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DA7B28"/>
    <w:multiLevelType w:val="hybridMultilevel"/>
    <w:tmpl w:val="585AD5CA"/>
    <w:lvl w:ilvl="0" w:tplc="5770FC8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2A4836"/>
    <w:multiLevelType w:val="hybridMultilevel"/>
    <w:tmpl w:val="FD28B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944337"/>
    <w:multiLevelType w:val="hybridMultilevel"/>
    <w:tmpl w:val="36EEA652"/>
    <w:lvl w:ilvl="0" w:tplc="D6A283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B4439F"/>
    <w:multiLevelType w:val="hybridMultilevel"/>
    <w:tmpl w:val="64883BA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914659295">
    <w:abstractNumId w:val="0"/>
  </w:num>
  <w:num w:numId="2" w16cid:durableId="1536887443">
    <w:abstractNumId w:val="3"/>
  </w:num>
  <w:num w:numId="3" w16cid:durableId="1233807154">
    <w:abstractNumId w:val="1"/>
  </w:num>
  <w:num w:numId="4" w16cid:durableId="490869916">
    <w:abstractNumId w:val="2"/>
  </w:num>
  <w:num w:numId="5" w16cid:durableId="1957564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6E"/>
    <w:rsid w:val="00002285"/>
    <w:rsid w:val="00047451"/>
    <w:rsid w:val="0007616E"/>
    <w:rsid w:val="000B00AA"/>
    <w:rsid w:val="000B784E"/>
    <w:rsid w:val="000D32C0"/>
    <w:rsid w:val="001237F3"/>
    <w:rsid w:val="001A3103"/>
    <w:rsid w:val="001B5F8E"/>
    <w:rsid w:val="002229FA"/>
    <w:rsid w:val="002401F1"/>
    <w:rsid w:val="0029152C"/>
    <w:rsid w:val="002E2A71"/>
    <w:rsid w:val="00340DB0"/>
    <w:rsid w:val="003473DA"/>
    <w:rsid w:val="003839B5"/>
    <w:rsid w:val="003A379F"/>
    <w:rsid w:val="003B2555"/>
    <w:rsid w:val="003B59DA"/>
    <w:rsid w:val="003C23DB"/>
    <w:rsid w:val="003E0B6C"/>
    <w:rsid w:val="0041741C"/>
    <w:rsid w:val="00467813"/>
    <w:rsid w:val="00487595"/>
    <w:rsid w:val="0049667A"/>
    <w:rsid w:val="004C7EE2"/>
    <w:rsid w:val="004E4945"/>
    <w:rsid w:val="00506D4E"/>
    <w:rsid w:val="00571C86"/>
    <w:rsid w:val="005A56BD"/>
    <w:rsid w:val="00607043"/>
    <w:rsid w:val="0070717F"/>
    <w:rsid w:val="00707C2E"/>
    <w:rsid w:val="00756043"/>
    <w:rsid w:val="00855090"/>
    <w:rsid w:val="0085537D"/>
    <w:rsid w:val="008B2963"/>
    <w:rsid w:val="008E7028"/>
    <w:rsid w:val="00912644"/>
    <w:rsid w:val="00947A28"/>
    <w:rsid w:val="009523E4"/>
    <w:rsid w:val="00A0075B"/>
    <w:rsid w:val="00A016A2"/>
    <w:rsid w:val="00A70CC3"/>
    <w:rsid w:val="00AD4993"/>
    <w:rsid w:val="00AF5810"/>
    <w:rsid w:val="00BB3DD5"/>
    <w:rsid w:val="00BD5C73"/>
    <w:rsid w:val="00C90413"/>
    <w:rsid w:val="00C92560"/>
    <w:rsid w:val="00CA1311"/>
    <w:rsid w:val="00CA3A7B"/>
    <w:rsid w:val="00CD0789"/>
    <w:rsid w:val="00D03DEF"/>
    <w:rsid w:val="00D60E93"/>
    <w:rsid w:val="00D63CF4"/>
    <w:rsid w:val="00DB00E1"/>
    <w:rsid w:val="00DC7C48"/>
    <w:rsid w:val="00E13BFD"/>
    <w:rsid w:val="00E7104B"/>
    <w:rsid w:val="00F0302A"/>
    <w:rsid w:val="00F21FAD"/>
    <w:rsid w:val="00F50E6B"/>
    <w:rsid w:val="00F93E6C"/>
    <w:rsid w:val="00FD5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58F80"/>
  <w15:chartTrackingRefBased/>
  <w15:docId w15:val="{38AE1493-5271-4319-9861-010131A8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16E"/>
  </w:style>
  <w:style w:type="paragraph" w:styleId="Footer">
    <w:name w:val="footer"/>
    <w:basedOn w:val="Normal"/>
    <w:link w:val="FooterChar"/>
    <w:uiPriority w:val="99"/>
    <w:unhideWhenUsed/>
    <w:rsid w:val="00076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16E"/>
  </w:style>
  <w:style w:type="character" w:styleId="Hyperlink">
    <w:name w:val="Hyperlink"/>
    <w:basedOn w:val="DefaultParagraphFont"/>
    <w:uiPriority w:val="99"/>
    <w:unhideWhenUsed/>
    <w:rsid w:val="00A016A2"/>
    <w:rPr>
      <w:color w:val="0563C1" w:themeColor="hyperlink"/>
      <w:u w:val="single"/>
    </w:rPr>
  </w:style>
  <w:style w:type="character" w:styleId="UnresolvedMention">
    <w:name w:val="Unresolved Mention"/>
    <w:basedOn w:val="DefaultParagraphFont"/>
    <w:uiPriority w:val="99"/>
    <w:semiHidden/>
    <w:unhideWhenUsed/>
    <w:rsid w:val="00A016A2"/>
    <w:rPr>
      <w:color w:val="605E5C"/>
      <w:shd w:val="clear" w:color="auto" w:fill="E1DFDD"/>
    </w:rPr>
  </w:style>
  <w:style w:type="paragraph" w:styleId="ListParagraph">
    <w:name w:val="List Paragraph"/>
    <w:basedOn w:val="Normal"/>
    <w:uiPriority w:val="34"/>
    <w:qFormat/>
    <w:rsid w:val="002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e@rochdale.gov.uk"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he@rochdale.gov.u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6A4FA16C324508BFCCAB8E9CBE9D7D"/>
        <w:category>
          <w:name w:val="General"/>
          <w:gallery w:val="placeholder"/>
        </w:category>
        <w:types>
          <w:type w:val="bbPlcHdr"/>
        </w:types>
        <w:behaviors>
          <w:behavior w:val="content"/>
        </w:behaviors>
        <w:guid w:val="{C2239E75-8B98-4AC6-9BCC-BB025D7551B3}"/>
      </w:docPartPr>
      <w:docPartBody>
        <w:p w:rsidR="0029259E" w:rsidRDefault="00937D12" w:rsidP="00937D12">
          <w:pPr>
            <w:pStyle w:val="B86A4FA16C324508BFCCAB8E9CBE9D7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D12"/>
    <w:rsid w:val="000B00AA"/>
    <w:rsid w:val="001D45FF"/>
    <w:rsid w:val="002401F1"/>
    <w:rsid w:val="0029259E"/>
    <w:rsid w:val="002E5880"/>
    <w:rsid w:val="0030600A"/>
    <w:rsid w:val="00380A22"/>
    <w:rsid w:val="00436B06"/>
    <w:rsid w:val="00467813"/>
    <w:rsid w:val="00600FB4"/>
    <w:rsid w:val="00607043"/>
    <w:rsid w:val="0070717F"/>
    <w:rsid w:val="00764FF7"/>
    <w:rsid w:val="00937D12"/>
    <w:rsid w:val="00A14D74"/>
    <w:rsid w:val="00AD4993"/>
    <w:rsid w:val="00DB00E1"/>
    <w:rsid w:val="00DC72DB"/>
    <w:rsid w:val="00E46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6A4FA16C324508BFCCAB8E9CBE9D7D">
    <w:name w:val="B86A4FA16C324508BFCCAB8E9CBE9D7D"/>
    <w:rsid w:val="00937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DF374-8734-4BE6-96C0-9819319E9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17</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Blockwell, Olivia</dc:creator>
  <cp:keywords/>
  <dc:description/>
  <cp:lastModifiedBy>Carl Travis</cp:lastModifiedBy>
  <cp:revision>2</cp:revision>
  <dcterms:created xsi:type="dcterms:W3CDTF">2026-08-24T09:18:00Z</dcterms:created>
  <dcterms:modified xsi:type="dcterms:W3CDTF">2026-08-24T09:18:00Z</dcterms:modified>
</cp:coreProperties>
</file>